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黑体"/>
          <w:b/>
          <w:bCs/>
          <w:sz w:val="36"/>
          <w:szCs w:val="36"/>
          <w:shd w:val="clear" w:color="auto" w:fill="FFFFFF"/>
        </w:rPr>
      </w:pPr>
      <w:r>
        <w:rPr>
          <w:rFonts w:hint="eastAsia" w:ascii="黑体" w:hAnsi="宋体" w:eastAsia="黑体" w:cs="黑体"/>
          <w:b/>
          <w:bCs/>
          <w:sz w:val="36"/>
          <w:szCs w:val="36"/>
          <w:shd w:val="clear" w:color="auto" w:fill="FFFFFF"/>
        </w:rPr>
        <w:t>湖南科技大学第六届研究生“青春在路上”暑期</w:t>
      </w:r>
    </w:p>
    <w:p>
      <w:pPr>
        <w:jc w:val="center"/>
        <w:rPr>
          <w:rFonts w:hint="eastAsia" w:eastAsia="黑体"/>
          <w:b/>
          <w:bCs/>
          <w:sz w:val="32"/>
          <w:szCs w:val="32"/>
          <w:lang w:eastAsia="zh-CN"/>
        </w:rPr>
      </w:pPr>
      <w:r>
        <w:rPr>
          <w:rFonts w:hint="eastAsia" w:ascii="黑体" w:hAnsi="宋体" w:eastAsia="黑体" w:cs="黑体"/>
          <w:b/>
          <w:bCs/>
          <w:sz w:val="36"/>
          <w:szCs w:val="36"/>
          <w:shd w:val="clear" w:color="auto" w:fill="FFFFFF"/>
        </w:rPr>
        <w:t>科技服务专项活动</w:t>
      </w:r>
      <w:r>
        <w:rPr>
          <w:rFonts w:hint="eastAsia" w:ascii="黑体" w:hAnsi="宋体" w:eastAsia="黑体" w:cs="黑体"/>
          <w:b/>
          <w:bCs/>
          <w:sz w:val="36"/>
          <w:szCs w:val="36"/>
          <w:shd w:val="clear" w:color="auto" w:fill="FFFFFF"/>
          <w:lang w:val="en-US" w:eastAsia="zh-CN"/>
        </w:rPr>
        <w:t>名单</w:t>
      </w:r>
    </w:p>
    <w:p>
      <w:pPr>
        <w:ind w:firstLine="560" w:firstLineChars="200"/>
        <w:rPr>
          <w:rFonts w:ascii="仿宋" w:hAnsi="仿宋" w:eastAsia="仿宋" w:cs="仿宋"/>
          <w:sz w:val="28"/>
          <w:szCs w:val="28"/>
        </w:rPr>
      </w:pPr>
      <w:r>
        <w:rPr>
          <w:rFonts w:hint="eastAsia" w:ascii="仿宋" w:hAnsi="仿宋" w:eastAsia="仿宋" w:cs="仿宋"/>
          <w:sz w:val="28"/>
          <w:szCs w:val="28"/>
        </w:rPr>
        <w:t>湖南科技大学第六届研究生“青春在路上”暑期科技服务专项活动</w:t>
      </w:r>
      <w:r>
        <w:rPr>
          <w:rFonts w:hint="eastAsia" w:ascii="仿宋" w:hAnsi="仿宋" w:eastAsia="仿宋" w:cs="仿宋"/>
          <w:sz w:val="28"/>
          <w:szCs w:val="28"/>
          <w:lang w:val="en-US" w:eastAsia="zh-CN"/>
        </w:rPr>
        <w:t>共挑选出9支优秀队伍参与，具体名单如下</w:t>
      </w:r>
      <w:r>
        <w:rPr>
          <w:rFonts w:hint="eastAsia" w:ascii="仿宋" w:hAnsi="仿宋" w:eastAsia="仿宋" w:cs="仿宋"/>
          <w:sz w:val="28"/>
          <w:szCs w:val="28"/>
        </w:rPr>
        <w:t>：</w:t>
      </w:r>
    </w:p>
    <w:tbl>
      <w:tblPr>
        <w:tblStyle w:val="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团队名称</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指导老师</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湖南科技大学法学与公共管理学院赴韶山灌区立法服务团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宋智敏、徐德刚</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姚敏慧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湖南科技大学商学院赴湖南省怀化市中方县“助推乡村振兴”科技服务团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何俊阳</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 xml:space="preserve">张 </w:t>
            </w:r>
            <w:r>
              <w:rPr>
                <w:rFonts w:ascii="仿宋" w:hAnsi="仿宋" w:eastAsia="仿宋" w:cs="仿宋"/>
                <w:sz w:val="22"/>
                <w:szCs w:val="22"/>
              </w:rPr>
              <w:t xml:space="preserve"> </w:t>
            </w:r>
            <w:r>
              <w:rPr>
                <w:rFonts w:hint="eastAsia" w:ascii="仿宋" w:hAnsi="仿宋" w:eastAsia="仿宋" w:cs="仿宋"/>
                <w:sz w:val="22"/>
                <w:szCs w:val="22"/>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湖南科技大学土木工程学院赴湖南省邵阳市洞口县水环境调研建设美丽大合村科技服务团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 xml:space="preserve">王 </w:t>
            </w:r>
            <w:r>
              <w:rPr>
                <w:rFonts w:ascii="仿宋" w:hAnsi="仿宋" w:eastAsia="仿宋" w:cs="仿宋"/>
                <w:sz w:val="22"/>
                <w:szCs w:val="22"/>
              </w:rPr>
              <w:t xml:space="preserve"> </w:t>
            </w:r>
            <w:r>
              <w:rPr>
                <w:rFonts w:hint="eastAsia" w:ascii="仿宋" w:hAnsi="仿宋" w:eastAsia="仿宋" w:cs="仿宋"/>
                <w:sz w:val="22"/>
                <w:szCs w:val="22"/>
              </w:rPr>
              <w:t>艳</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 xml:space="preserve">邓 </w:t>
            </w:r>
            <w:r>
              <w:rPr>
                <w:rFonts w:ascii="仿宋" w:hAnsi="仿宋" w:eastAsia="仿宋" w:cs="仿宋"/>
                <w:sz w:val="22"/>
                <w:szCs w:val="22"/>
              </w:rPr>
              <w:t xml:space="preserve"> </w:t>
            </w:r>
            <w:r>
              <w:rPr>
                <w:rFonts w:hint="eastAsia" w:ascii="仿宋" w:hAnsi="仿宋" w:eastAsia="仿宋" w:cs="仿宋"/>
                <w:sz w:val="22"/>
                <w:szCs w:val="22"/>
              </w:rPr>
              <w:t>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湖南科技大学生命科学学院赴湘潭县莲渔综合种养产业科技服务团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孙远东</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徐文倩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湖南科技大学艺术学院赴湖南省邵阳市隆回县草原小学乡村文化振兴科技服务团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文牧江</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钟嘉怡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湖南科技大学教育学院赴湖南省娄底市双峰县井字镇呵护留守儿童心灵科技服务团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王伟清</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傅守宇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湖南科技大学马克思主义学院赴湖南省宁乡市双江口镇“关爱农村妇女</w:t>
            </w:r>
            <w:r>
              <w:rPr>
                <w:rFonts w:ascii="Courier New" w:hAnsi="Courier New" w:eastAsia="仿宋" w:cs="Courier New"/>
                <w:sz w:val="22"/>
                <w:szCs w:val="22"/>
              </w:rPr>
              <w:t>•</w:t>
            </w:r>
            <w:r>
              <w:rPr>
                <w:rFonts w:hint="eastAsia" w:ascii="仿宋" w:hAnsi="仿宋" w:eastAsia="仿宋" w:cs="仿宋"/>
                <w:sz w:val="22"/>
                <w:szCs w:val="22"/>
              </w:rPr>
              <w:t>助力乡村振兴”科技服务团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廖和平</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文成豪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湖南科技大学计算机科学与工程学院赴湖南省长沙市望城区铜官街道潭州社区建设信息化社区科技服务团</w:t>
            </w:r>
          </w:p>
        </w:tc>
        <w:tc>
          <w:tcPr>
            <w:tcW w:w="1984"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张少波</w:t>
            </w:r>
          </w:p>
        </w:tc>
        <w:tc>
          <w:tcPr>
            <w:tcW w:w="2268" w:type="dxa"/>
            <w:vAlign w:val="center"/>
          </w:tcPr>
          <w:p>
            <w:pPr>
              <w:spacing w:before="156" w:beforeLines="50" w:after="156" w:afterLines="50"/>
              <w:jc w:val="center"/>
              <w:rPr>
                <w:rFonts w:ascii="仿宋" w:hAnsi="仿宋" w:eastAsia="仿宋" w:cs="仿宋"/>
                <w:sz w:val="22"/>
                <w:szCs w:val="22"/>
              </w:rPr>
            </w:pPr>
            <w:r>
              <w:rPr>
                <w:rFonts w:hint="eastAsia" w:ascii="仿宋" w:hAnsi="仿宋" w:eastAsia="仿宋" w:cs="仿宋"/>
                <w:sz w:val="22"/>
                <w:szCs w:val="22"/>
              </w:rPr>
              <w:t>原刘杰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56" w:beforeLines="50" w:after="156" w:afterLines="50"/>
              <w:rPr>
                <w:rFonts w:ascii="仿宋" w:hAnsi="仿宋" w:eastAsia="仿宋" w:cs="仿宋"/>
                <w:sz w:val="22"/>
                <w:szCs w:val="22"/>
              </w:rPr>
            </w:pPr>
            <w:r>
              <w:rPr>
                <w:rFonts w:hint="eastAsia" w:ascii="仿宋" w:hAnsi="仿宋" w:eastAsia="仿宋" w:cs="仿宋"/>
                <w:sz w:val="22"/>
                <w:szCs w:val="22"/>
              </w:rPr>
              <w:t>湖南科技大学研究生</w:t>
            </w:r>
            <w:r>
              <w:rPr>
                <w:rFonts w:hint="eastAsia" w:ascii="仿宋" w:hAnsi="仿宋" w:eastAsia="仿宋" w:cs="仿宋"/>
                <w:sz w:val="22"/>
                <w:szCs w:val="22"/>
                <w:lang w:val="en-US" w:eastAsia="zh-CN"/>
              </w:rPr>
              <w:t>支教团</w:t>
            </w:r>
            <w:r>
              <w:rPr>
                <w:rFonts w:hint="eastAsia" w:ascii="仿宋" w:hAnsi="仿宋" w:eastAsia="仿宋" w:cs="仿宋"/>
                <w:sz w:val="22"/>
                <w:szCs w:val="22"/>
              </w:rPr>
              <w:t>赴湖南省邵阳市洞口县“铭记初心使命 礼赞建党百年”暑期科技服务团</w:t>
            </w:r>
          </w:p>
        </w:tc>
        <w:tc>
          <w:tcPr>
            <w:tcW w:w="1984" w:type="dxa"/>
            <w:vAlign w:val="center"/>
          </w:tcPr>
          <w:p>
            <w:pPr>
              <w:spacing w:before="156" w:beforeLines="50" w:after="156" w:afterLines="5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廖巍、张根</w:t>
            </w:r>
          </w:p>
        </w:tc>
        <w:tc>
          <w:tcPr>
            <w:tcW w:w="2268" w:type="dxa"/>
            <w:vAlign w:val="center"/>
          </w:tcPr>
          <w:p>
            <w:pPr>
              <w:spacing w:before="156" w:beforeLines="50" w:after="156" w:afterLines="50"/>
              <w:jc w:val="center"/>
              <w:rPr>
                <w:rFonts w:hint="default" w:ascii="仿宋" w:hAnsi="仿宋" w:eastAsia="仿宋" w:cs="仿宋"/>
                <w:sz w:val="22"/>
                <w:szCs w:val="22"/>
                <w:lang w:val="en-US" w:eastAsia="zh-CN"/>
              </w:rPr>
            </w:pPr>
            <w:bookmarkStart w:id="0" w:name="_GoBack"/>
            <w:bookmarkEnd w:id="0"/>
            <w:r>
              <w:rPr>
                <w:rFonts w:hint="eastAsia" w:ascii="仿宋" w:hAnsi="仿宋" w:eastAsia="仿宋" w:cs="仿宋"/>
                <w:sz w:val="22"/>
                <w:szCs w:val="22"/>
                <w:lang w:val="en-US" w:eastAsia="zh-CN"/>
              </w:rPr>
              <w:t>赵理欣</w:t>
            </w:r>
          </w:p>
        </w:tc>
      </w:tr>
    </w:tbl>
    <w:p>
      <w:pPr>
        <w:jc w:val="right"/>
        <w:rPr>
          <w:rFonts w:hint="eastAsia" w:ascii="仿宋" w:hAnsi="仿宋" w:eastAsia="仿宋" w:cs="仿宋"/>
          <w:sz w:val="28"/>
          <w:szCs w:val="28"/>
        </w:rPr>
      </w:pPr>
    </w:p>
    <w:p>
      <w:pPr>
        <w:jc w:val="right"/>
        <w:rPr>
          <w:rFonts w:ascii="仿宋" w:hAnsi="仿宋" w:eastAsia="仿宋" w:cs="仿宋"/>
          <w:sz w:val="28"/>
          <w:szCs w:val="28"/>
        </w:rPr>
      </w:pPr>
      <w:r>
        <w:rPr>
          <w:rFonts w:hint="eastAsia" w:ascii="仿宋" w:hAnsi="仿宋" w:eastAsia="仿宋" w:cs="仿宋"/>
          <w:sz w:val="28"/>
          <w:szCs w:val="28"/>
        </w:rPr>
        <w:t>研究生工作部（院）</w:t>
      </w:r>
    </w:p>
    <w:p>
      <w:pPr>
        <w:jc w:val="right"/>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021</w:t>
      </w:r>
      <w:r>
        <w:rPr>
          <w:rFonts w:hint="eastAsia" w:ascii="仿宋" w:hAnsi="仿宋" w:eastAsia="仿宋" w:cs="仿宋"/>
          <w:sz w:val="28"/>
          <w:szCs w:val="28"/>
        </w:rPr>
        <w:t>年7月1日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8F"/>
    <w:rsid w:val="000D3055"/>
    <w:rsid w:val="000D545D"/>
    <w:rsid w:val="000E35C2"/>
    <w:rsid w:val="001B57D2"/>
    <w:rsid w:val="00216E35"/>
    <w:rsid w:val="00266973"/>
    <w:rsid w:val="00276374"/>
    <w:rsid w:val="00284178"/>
    <w:rsid w:val="0029446C"/>
    <w:rsid w:val="003126C5"/>
    <w:rsid w:val="003A4088"/>
    <w:rsid w:val="004065BE"/>
    <w:rsid w:val="00410E05"/>
    <w:rsid w:val="004945A3"/>
    <w:rsid w:val="004A2B27"/>
    <w:rsid w:val="004B5342"/>
    <w:rsid w:val="00512569"/>
    <w:rsid w:val="00546EAC"/>
    <w:rsid w:val="005C7429"/>
    <w:rsid w:val="005C7EF4"/>
    <w:rsid w:val="005D228F"/>
    <w:rsid w:val="00634579"/>
    <w:rsid w:val="006553D2"/>
    <w:rsid w:val="006D6058"/>
    <w:rsid w:val="007521D0"/>
    <w:rsid w:val="00A21E7E"/>
    <w:rsid w:val="00A26358"/>
    <w:rsid w:val="00B0327E"/>
    <w:rsid w:val="00BB0535"/>
    <w:rsid w:val="00BC43DB"/>
    <w:rsid w:val="00BD5729"/>
    <w:rsid w:val="00C07D80"/>
    <w:rsid w:val="00F11F54"/>
    <w:rsid w:val="00F6695C"/>
    <w:rsid w:val="2D687003"/>
    <w:rsid w:val="4F924EAF"/>
    <w:rsid w:val="594A3A1A"/>
    <w:rsid w:val="68BE4E7D"/>
    <w:rsid w:val="6AF0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644</Words>
  <Characters>102</Characters>
  <Lines>1</Lines>
  <Paragraphs>1</Paragraphs>
  <TotalTime>37</TotalTime>
  <ScaleCrop>false</ScaleCrop>
  <LinksUpToDate>false</LinksUpToDate>
  <CharactersWithSpaces>745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2021-04-16T14:56:00Z</dcterms:created>
  <dc:creator>向鑫杰</dc:creator>
  <cp:lastModifiedBy>杨</cp:lastModifiedBy>
  <dcterms:modified xsi:type="dcterms:W3CDTF">2021-07-01T02:09:25Z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3AE10509A359492692CA1E411AC73F99</vt:lpwstr>
  </property>
</Properties>
</file>