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23" w:rsidRDefault="00C90623" w:rsidP="00C90623">
      <w:pPr>
        <w:spacing w:line="30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关于举办湖南科技大学第十三届研究生“音为梦想”</w:t>
      </w:r>
    </w:p>
    <w:p w:rsidR="00C90623" w:rsidRDefault="00C90623" w:rsidP="00C90623">
      <w:pPr>
        <w:spacing w:line="30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校园十佳歌手大赛的通知</w:t>
      </w:r>
    </w:p>
    <w:p w:rsidR="00C90623" w:rsidRDefault="00C90623" w:rsidP="00C90623">
      <w:pPr>
        <w:spacing w:line="30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各学院：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为迎接党的二十大胜利召开，增强广大青年学子新时代使命感和责任感，丰富我校研究生业余文化生活，繁荣校园文化，努力营造活跃、积极向上的校园文化氛围，充分展现我校研究生新时代光彩风貌。经研究，决定举办湖南科技大学第十三届研究生“音为梦想”校园十佳歌手大赛。现将有关事宜通知如下：</w:t>
      </w:r>
    </w:p>
    <w:p w:rsidR="00C90623" w:rsidRDefault="00C90623" w:rsidP="00C90623">
      <w:pPr>
        <w:spacing w:line="30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一、活动主题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喜迎二十大·唱响新时代</w:t>
      </w:r>
    </w:p>
    <w:p w:rsidR="00C90623" w:rsidRDefault="00C90623" w:rsidP="00C90623">
      <w:pPr>
        <w:spacing w:line="30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二、活动对象</w:t>
      </w:r>
    </w:p>
    <w:p w:rsidR="00C90623" w:rsidRPr="0044205A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 w:rsidRPr="0044205A">
        <w:rPr>
          <w:rFonts w:ascii="宋体" w:eastAsia="宋体" w:hAnsi="宋体" w:hint="eastAsia"/>
          <w:sz w:val="24"/>
        </w:rPr>
        <w:t>湖南科技大学全体在校研究生</w:t>
      </w:r>
    </w:p>
    <w:p w:rsidR="00C90623" w:rsidRDefault="00C90623" w:rsidP="00C90623">
      <w:pPr>
        <w:spacing w:line="30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三、活动安排</w:t>
      </w:r>
    </w:p>
    <w:p w:rsidR="00C90623" w:rsidRPr="0044205A" w:rsidRDefault="00C90623" w:rsidP="0044205A">
      <w:pPr>
        <w:spacing w:line="520" w:lineRule="exact"/>
        <w:ind w:firstLineChars="200" w:firstLine="482"/>
        <w:rPr>
          <w:rFonts w:ascii="宋体" w:eastAsia="宋体" w:hAnsi="宋体"/>
          <w:b/>
          <w:sz w:val="24"/>
        </w:rPr>
      </w:pPr>
      <w:r w:rsidRPr="0044205A">
        <w:rPr>
          <w:rFonts w:ascii="宋体" w:eastAsia="宋体" w:hAnsi="宋体" w:hint="eastAsia"/>
          <w:b/>
          <w:sz w:val="24"/>
        </w:rPr>
        <w:t>（一）学院推选</w:t>
      </w:r>
    </w:p>
    <w:p w:rsidR="00C90623" w:rsidRPr="0044205A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 w:rsidRPr="0044205A">
        <w:rPr>
          <w:rFonts w:ascii="宋体" w:eastAsia="宋体" w:hAnsi="宋体" w:hint="eastAsia"/>
          <w:sz w:val="24"/>
        </w:rPr>
        <w:t>时间：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022</w:t>
      </w:r>
      <w:r>
        <w:rPr>
          <w:rFonts w:ascii="宋体" w:eastAsia="宋体" w:hAnsi="宋体" w:hint="eastAsia"/>
          <w:sz w:val="24"/>
        </w:rPr>
        <w:t>年</w:t>
      </w:r>
      <w:r w:rsidRPr="0044205A">
        <w:rPr>
          <w:rFonts w:ascii="宋体" w:eastAsia="宋体" w:hAnsi="宋体" w:hint="eastAsia"/>
          <w:sz w:val="24"/>
        </w:rPr>
        <w:t>4月7日之前</w:t>
      </w:r>
    </w:p>
    <w:p w:rsidR="00C90623" w:rsidRPr="0044205A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 w:rsidRPr="0044205A">
        <w:rPr>
          <w:rFonts w:ascii="宋体" w:eastAsia="宋体" w:hAnsi="宋体" w:hint="eastAsia"/>
          <w:sz w:val="24"/>
        </w:rPr>
        <w:t>说明：</w:t>
      </w:r>
      <w:r>
        <w:rPr>
          <w:rFonts w:ascii="宋体" w:eastAsia="宋体" w:hAnsi="宋体" w:hint="eastAsia"/>
          <w:sz w:val="24"/>
        </w:rPr>
        <w:t>各学院积极组织推选，择优推荐3</w:t>
      </w:r>
      <w:r>
        <w:rPr>
          <w:rFonts w:ascii="宋体" w:eastAsia="宋体" w:hAnsi="宋体"/>
          <w:sz w:val="24"/>
        </w:rPr>
        <w:t>-5</w:t>
      </w:r>
      <w:r>
        <w:rPr>
          <w:rFonts w:ascii="宋体" w:eastAsia="宋体" w:hAnsi="宋体" w:hint="eastAsia"/>
          <w:sz w:val="24"/>
        </w:rPr>
        <w:t>名优秀选手，将参赛汇总表统一发送至指定邮箱：</w:t>
      </w:r>
      <w:hyperlink r:id="rId6" w:history="1">
        <w:r>
          <w:rPr>
            <w:rFonts w:ascii="宋体" w:eastAsia="宋体" w:hAnsi="宋体"/>
            <w:sz w:val="24"/>
          </w:rPr>
          <w:t>hnust_yjsh@163.com</w:t>
        </w:r>
      </w:hyperlink>
      <w:r>
        <w:rPr>
          <w:rFonts w:ascii="宋体" w:eastAsia="宋体" w:hAnsi="宋体" w:hint="eastAsia"/>
          <w:sz w:val="24"/>
        </w:rPr>
        <w:t>。</w:t>
      </w:r>
    </w:p>
    <w:p w:rsidR="00C90623" w:rsidRPr="0044205A" w:rsidRDefault="00C90623" w:rsidP="0044205A">
      <w:pPr>
        <w:spacing w:line="520" w:lineRule="exact"/>
        <w:ind w:firstLineChars="200" w:firstLine="482"/>
        <w:rPr>
          <w:rFonts w:ascii="宋体" w:eastAsia="宋体" w:hAnsi="宋体"/>
          <w:b/>
          <w:sz w:val="24"/>
        </w:rPr>
      </w:pPr>
      <w:r w:rsidRPr="0044205A">
        <w:rPr>
          <w:rFonts w:ascii="宋体" w:eastAsia="宋体" w:hAnsi="宋体" w:hint="eastAsia"/>
          <w:b/>
          <w:sz w:val="24"/>
        </w:rPr>
        <w:t>（二）初赛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 w:rsidRPr="0044205A">
        <w:rPr>
          <w:rFonts w:ascii="宋体" w:eastAsia="宋体" w:hAnsi="宋体" w:hint="eastAsia"/>
          <w:sz w:val="24"/>
        </w:rPr>
        <w:t>时间：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022</w:t>
      </w:r>
      <w:r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月1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日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 w:rsidRPr="0044205A">
        <w:rPr>
          <w:rFonts w:ascii="宋体" w:eastAsia="宋体" w:hAnsi="宋体" w:hint="eastAsia"/>
          <w:sz w:val="24"/>
        </w:rPr>
        <w:t>地点：</w:t>
      </w:r>
      <w:r>
        <w:rPr>
          <w:rFonts w:ascii="宋体" w:eastAsia="宋体" w:hAnsi="宋体" w:hint="eastAsia"/>
          <w:sz w:val="24"/>
        </w:rPr>
        <w:t>第一体育馆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 w:rsidRPr="0044205A">
        <w:rPr>
          <w:rFonts w:ascii="宋体" w:eastAsia="宋体" w:hAnsi="宋体" w:hint="eastAsia"/>
          <w:sz w:val="24"/>
        </w:rPr>
        <w:t>赛制说明：</w:t>
      </w:r>
      <w:r>
        <w:rPr>
          <w:rFonts w:ascii="宋体" w:eastAsia="宋体" w:hAnsi="宋体" w:hint="eastAsia"/>
          <w:sz w:val="24"/>
        </w:rPr>
        <w:t>选手自带伴奏现场演唱，时间不超过</w:t>
      </w:r>
      <w:r>
        <w:rPr>
          <w:rFonts w:ascii="宋体" w:eastAsia="宋体" w:hAnsi="宋体"/>
          <w:sz w:val="24"/>
        </w:rPr>
        <w:t>90</w:t>
      </w:r>
      <w:r>
        <w:rPr>
          <w:rFonts w:ascii="宋体" w:eastAsia="宋体" w:hAnsi="宋体" w:hint="eastAsia"/>
          <w:sz w:val="24"/>
        </w:rPr>
        <w:t>s，评委根据选手的综合表现打分，取综合平均分排名前</w:t>
      </w:r>
      <w:r>
        <w:rPr>
          <w:rFonts w:ascii="宋体" w:eastAsia="宋体" w:hAnsi="宋体"/>
          <w:sz w:val="24"/>
        </w:rPr>
        <w:t>20</w:t>
      </w:r>
      <w:r>
        <w:rPr>
          <w:rFonts w:ascii="宋体" w:eastAsia="宋体" w:hAnsi="宋体" w:hint="eastAsia"/>
          <w:sz w:val="24"/>
        </w:rPr>
        <w:t>的选手进入培训环节。赛后，研究生院（部）将聘请专业指导老师对20名选手进行培训，根据培训选手综合表现，最终选取前</w:t>
      </w:r>
      <w:r>
        <w:rPr>
          <w:rFonts w:ascii="宋体" w:eastAsia="宋体" w:hAnsi="宋体"/>
          <w:sz w:val="24"/>
        </w:rPr>
        <w:t xml:space="preserve"> 16 名选手进入决赛</w:t>
      </w:r>
      <w:r>
        <w:rPr>
          <w:rFonts w:ascii="宋体" w:eastAsia="宋体" w:hAnsi="宋体" w:hint="eastAsia"/>
          <w:sz w:val="24"/>
        </w:rPr>
        <w:t>，其他说明：</w:t>
      </w:r>
      <w:r>
        <w:rPr>
          <w:rFonts w:ascii="宋体" w:eastAsia="宋体" w:hAnsi="宋体"/>
          <w:sz w:val="24"/>
        </w:rPr>
        <w:t xml:space="preserve"> 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考虑到当前疫情防控形势严峻，初赛采取错峰进行；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</w:t>
      </w:r>
      <w:r>
        <w:rPr>
          <w:rFonts w:ascii="宋体" w:eastAsia="宋体" w:hAnsi="宋体" w:hint="eastAsia"/>
          <w:sz w:val="24"/>
        </w:rPr>
        <w:t>所选歌曲要求健康积极向上，富有正能量，充分</w:t>
      </w:r>
      <w:r>
        <w:rPr>
          <w:rFonts w:ascii="宋体" w:eastAsia="宋体" w:hAnsi="宋体"/>
          <w:sz w:val="24"/>
        </w:rPr>
        <w:t>展现</w:t>
      </w:r>
      <w:r>
        <w:rPr>
          <w:rFonts w:ascii="宋体" w:eastAsia="宋体" w:hAnsi="宋体" w:hint="eastAsia"/>
          <w:sz w:val="24"/>
        </w:rPr>
        <w:t>我校研究生</w:t>
      </w:r>
      <w:r>
        <w:rPr>
          <w:rFonts w:ascii="宋体" w:eastAsia="宋体" w:hAnsi="宋体"/>
          <w:sz w:val="24"/>
        </w:rPr>
        <w:t>朝气蓬勃的精</w:t>
      </w:r>
      <w:r>
        <w:rPr>
          <w:rFonts w:ascii="宋体" w:eastAsia="宋体" w:hAnsi="宋体"/>
          <w:sz w:val="24"/>
        </w:rPr>
        <w:lastRenderedPageBreak/>
        <w:t>神面貌</w:t>
      </w:r>
      <w:r>
        <w:rPr>
          <w:rFonts w:ascii="宋体" w:eastAsia="宋体" w:hAnsi="宋体" w:hint="eastAsia"/>
          <w:sz w:val="24"/>
        </w:rPr>
        <w:t>；</w:t>
      </w:r>
      <w:r>
        <w:rPr>
          <w:rFonts w:ascii="宋体" w:eastAsia="宋体" w:hAnsi="宋体"/>
          <w:sz w:val="24"/>
        </w:rPr>
        <w:t> 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</w:t>
      </w:r>
      <w:r>
        <w:rPr>
          <w:rFonts w:ascii="宋体" w:eastAsia="宋体" w:hAnsi="宋体" w:hint="eastAsia"/>
          <w:sz w:val="24"/>
        </w:rPr>
        <w:t>参赛形式不限，美声、民族、通俗、原生态、对唱、组合演唱、戏曲、唱腔、乐队均可。初赛如有伴舞、伴唱、音乐剧等附加形式，可酌情加分。</w:t>
      </w:r>
    </w:p>
    <w:p w:rsidR="00C90623" w:rsidRPr="0044205A" w:rsidRDefault="00C90623" w:rsidP="0044205A">
      <w:pPr>
        <w:spacing w:line="520" w:lineRule="exact"/>
        <w:ind w:firstLineChars="200" w:firstLine="482"/>
        <w:rPr>
          <w:rFonts w:ascii="宋体" w:eastAsia="宋体" w:hAnsi="宋体"/>
          <w:b/>
          <w:sz w:val="24"/>
        </w:rPr>
      </w:pPr>
      <w:r w:rsidRPr="0044205A">
        <w:rPr>
          <w:rFonts w:ascii="宋体" w:eastAsia="宋体" w:hAnsi="宋体" w:hint="eastAsia"/>
          <w:b/>
          <w:sz w:val="24"/>
        </w:rPr>
        <w:t>（三）决赛</w:t>
      </w:r>
    </w:p>
    <w:p w:rsidR="00C90623" w:rsidRDefault="00C90623" w:rsidP="0044205A">
      <w:pPr>
        <w:spacing w:line="520" w:lineRule="exact"/>
        <w:ind w:firstLineChars="200" w:firstLine="482"/>
        <w:rPr>
          <w:rFonts w:ascii="宋体" w:eastAsia="宋体" w:hAnsi="宋体"/>
          <w:sz w:val="24"/>
        </w:rPr>
      </w:pPr>
      <w:r w:rsidRPr="0044205A">
        <w:rPr>
          <w:rFonts w:ascii="宋体" w:eastAsia="宋体" w:hAnsi="宋体" w:hint="eastAsia"/>
          <w:b/>
          <w:sz w:val="24"/>
        </w:rPr>
        <w:t>时间：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022</w:t>
      </w:r>
      <w:r>
        <w:rPr>
          <w:rFonts w:ascii="宋体" w:eastAsia="宋体" w:hAnsi="宋体" w:hint="eastAsia"/>
          <w:sz w:val="24"/>
        </w:rPr>
        <w:t>年6月</w:t>
      </w:r>
    </w:p>
    <w:p w:rsidR="00C90623" w:rsidRDefault="00C90623" w:rsidP="0044205A">
      <w:pPr>
        <w:spacing w:line="520" w:lineRule="exact"/>
        <w:ind w:firstLineChars="200" w:firstLine="482"/>
        <w:rPr>
          <w:rFonts w:ascii="宋体" w:eastAsia="宋体" w:hAnsi="宋体"/>
          <w:sz w:val="24"/>
        </w:rPr>
      </w:pPr>
      <w:r w:rsidRPr="0044205A">
        <w:rPr>
          <w:rFonts w:ascii="宋体" w:eastAsia="宋体" w:hAnsi="宋体" w:hint="eastAsia"/>
          <w:b/>
          <w:sz w:val="24"/>
        </w:rPr>
        <w:t>地点：</w:t>
      </w:r>
      <w:r>
        <w:rPr>
          <w:rFonts w:ascii="宋体" w:eastAsia="宋体" w:hAnsi="宋体" w:hint="eastAsia"/>
          <w:sz w:val="24"/>
        </w:rPr>
        <w:t>南校俱乐部</w:t>
      </w:r>
    </w:p>
    <w:p w:rsidR="00C90623" w:rsidRPr="0044205A" w:rsidRDefault="00C90623" w:rsidP="0044205A">
      <w:pPr>
        <w:spacing w:line="520" w:lineRule="exact"/>
        <w:ind w:firstLineChars="200" w:firstLine="482"/>
        <w:rPr>
          <w:rFonts w:ascii="宋体" w:eastAsia="宋体" w:hAnsi="宋体"/>
          <w:b/>
          <w:sz w:val="24"/>
        </w:rPr>
      </w:pPr>
      <w:r w:rsidRPr="0044205A">
        <w:rPr>
          <w:rFonts w:ascii="宋体" w:eastAsia="宋体" w:hAnsi="宋体" w:hint="eastAsia"/>
          <w:b/>
          <w:sz w:val="24"/>
        </w:rPr>
        <w:t>赛制说明：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>
        <w:rPr>
          <w:rFonts w:ascii="宋体" w:eastAsia="宋体" w:hAnsi="宋体" w:hint="eastAsia"/>
          <w:sz w:val="24"/>
        </w:rPr>
        <w:t>16位进入决赛的选手分成八组进行演唱</w:t>
      </w:r>
      <w:r>
        <w:rPr>
          <w:rFonts w:ascii="宋体" w:eastAsia="宋体" w:hAnsi="宋体"/>
          <w:sz w:val="24"/>
        </w:rPr>
        <w:t>，</w:t>
      </w:r>
      <w:r>
        <w:rPr>
          <w:rFonts w:ascii="宋体" w:eastAsia="宋体" w:hAnsi="宋体" w:hint="eastAsia"/>
          <w:sz w:val="24"/>
        </w:rPr>
        <w:t>由评委老师根据选手演唱技巧、艺术表现、现场感染力等进行综合打分</w:t>
      </w:r>
      <w:r>
        <w:rPr>
          <w:rFonts w:ascii="宋体" w:eastAsia="宋体" w:hAnsi="宋体"/>
          <w:sz w:val="24"/>
        </w:rPr>
        <w:t>，</w:t>
      </w:r>
      <w:r>
        <w:rPr>
          <w:rFonts w:ascii="宋体" w:eastAsia="宋体" w:hAnsi="宋体" w:hint="eastAsia"/>
          <w:sz w:val="24"/>
        </w:rPr>
        <w:t>根据得分评选前8位选手进入十佳歌手行列</w:t>
      </w:r>
      <w:r>
        <w:rPr>
          <w:rFonts w:ascii="宋体" w:eastAsia="宋体" w:hAnsi="宋体"/>
          <w:sz w:val="24"/>
        </w:rPr>
        <w:t>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被淘汰的8位选手根据上一轮的综合表现，从中选择3位进入复活赛，再进行一轮演唱</w:t>
      </w:r>
      <w:r>
        <w:rPr>
          <w:rFonts w:ascii="宋体" w:eastAsia="宋体" w:hAnsi="宋体"/>
          <w:sz w:val="24"/>
        </w:rPr>
        <w:t>，</w:t>
      </w:r>
      <w:r>
        <w:rPr>
          <w:rFonts w:ascii="宋体" w:eastAsia="宋体" w:hAnsi="宋体" w:hint="eastAsia"/>
          <w:sz w:val="24"/>
        </w:rPr>
        <w:t>经评委打分后，排名前两位的选手进入十佳歌手行列；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总决赛选手须有附加形式，附加形式可为伴舞、伴唱、乐队、音乐剧等。</w:t>
      </w:r>
    </w:p>
    <w:p w:rsidR="00C90623" w:rsidRDefault="00C90623" w:rsidP="00C90623">
      <w:pPr>
        <w:spacing w:line="30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四、评选审奖励</w:t>
      </w:r>
    </w:p>
    <w:p w:rsidR="00C90623" w:rsidRPr="0044205A" w:rsidRDefault="00C90623" w:rsidP="0044205A">
      <w:pPr>
        <w:spacing w:line="520" w:lineRule="exact"/>
        <w:ind w:firstLineChars="200" w:firstLine="482"/>
        <w:rPr>
          <w:rFonts w:ascii="宋体" w:eastAsia="宋体" w:hAnsi="宋体"/>
          <w:b/>
          <w:sz w:val="24"/>
        </w:rPr>
      </w:pPr>
      <w:r w:rsidRPr="0044205A">
        <w:rPr>
          <w:rFonts w:ascii="宋体" w:eastAsia="宋体" w:hAnsi="宋体" w:hint="eastAsia"/>
          <w:b/>
          <w:bCs/>
          <w:sz w:val="24"/>
        </w:rPr>
        <w:t>（</w:t>
      </w:r>
      <w:r w:rsidRPr="0044205A">
        <w:rPr>
          <w:rFonts w:ascii="宋体" w:eastAsia="宋体" w:hAnsi="宋体" w:hint="eastAsia"/>
          <w:b/>
          <w:sz w:val="24"/>
        </w:rPr>
        <w:t>一）评选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 xml:space="preserve">大赛本着“公平、公正、公开”的原则，评分力求严肃、公平、公正； 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组委会将聘请校内相关艺术专家组成评委会，负责大赛的评选工作；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 xml:space="preserve">评委应严格按照评分标准进行评分，严禁人情分。 </w:t>
      </w:r>
    </w:p>
    <w:p w:rsidR="00C90623" w:rsidRPr="0044205A" w:rsidRDefault="00C90623" w:rsidP="0044205A">
      <w:pPr>
        <w:spacing w:line="520" w:lineRule="exact"/>
        <w:ind w:firstLineChars="200" w:firstLine="482"/>
        <w:rPr>
          <w:rFonts w:ascii="宋体" w:eastAsia="宋体" w:hAnsi="宋体"/>
          <w:b/>
          <w:sz w:val="24"/>
        </w:rPr>
      </w:pPr>
      <w:r w:rsidRPr="0044205A">
        <w:rPr>
          <w:rFonts w:ascii="宋体" w:eastAsia="宋体" w:hAnsi="宋体" w:hint="eastAsia"/>
          <w:b/>
          <w:sz w:val="24"/>
        </w:rPr>
        <w:t>（二）奖励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主办依据评选结果，对进入决赛的前</w:t>
      </w:r>
      <w:r>
        <w:rPr>
          <w:rFonts w:ascii="宋体" w:eastAsia="宋体" w:hAnsi="宋体"/>
          <w:sz w:val="24"/>
        </w:rPr>
        <w:t>16</w:t>
      </w:r>
      <w:r>
        <w:rPr>
          <w:rFonts w:ascii="宋体" w:eastAsia="宋体" w:hAnsi="宋体" w:hint="eastAsia"/>
          <w:sz w:val="24"/>
        </w:rPr>
        <w:t>名选手颁发荣誉证书和奖励。</w:t>
      </w:r>
    </w:p>
    <w:p w:rsidR="00C90623" w:rsidRDefault="00C90623" w:rsidP="00C90623">
      <w:pPr>
        <w:spacing w:line="30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五、其它事宜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（一）未能按时参加比赛者，视为自动弃权；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（二）参赛选手初赛及决赛的</w:t>
      </w:r>
      <w:bookmarkStart w:id="0" w:name="_GoBack"/>
      <w:bookmarkEnd w:id="0"/>
      <w:r>
        <w:rPr>
          <w:rFonts w:ascii="宋体" w:eastAsia="宋体" w:hAnsi="宋体" w:hint="eastAsia"/>
          <w:sz w:val="24"/>
        </w:rPr>
        <w:t>比赛顺序由抽签决定；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（三）十佳歌手初赛选手Q</w:t>
      </w:r>
      <w:r>
        <w:rPr>
          <w:rFonts w:ascii="宋体" w:eastAsia="宋体" w:hAnsi="宋体"/>
          <w:sz w:val="24"/>
        </w:rPr>
        <w:t>Q</w:t>
      </w:r>
      <w:r>
        <w:rPr>
          <w:rFonts w:ascii="宋体" w:eastAsia="宋体" w:hAnsi="宋体" w:hint="eastAsia"/>
          <w:sz w:val="24"/>
        </w:rPr>
        <w:t>群：9</w:t>
      </w:r>
      <w:r>
        <w:rPr>
          <w:rFonts w:ascii="宋体" w:eastAsia="宋体" w:hAnsi="宋体"/>
          <w:sz w:val="24"/>
        </w:rPr>
        <w:t>03075771</w:t>
      </w:r>
      <w:r>
        <w:rPr>
          <w:rFonts w:ascii="宋体" w:eastAsia="宋体" w:hAnsi="宋体" w:hint="eastAsia"/>
          <w:sz w:val="24"/>
        </w:rPr>
        <w:t>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（四）具体情况请关注“湖科大研究生”微信公众号推文通知；</w:t>
      </w:r>
    </w:p>
    <w:p w:rsidR="00C90623" w:rsidRDefault="00C90623" w:rsidP="0044205A">
      <w:pPr>
        <w:spacing w:line="5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（五）本次活动由湖南科技大学研究生院（部）负责解释说明；</w:t>
      </w:r>
    </w:p>
    <w:p w:rsidR="00C90623" w:rsidRDefault="00C90623" w:rsidP="00C90623">
      <w:pPr>
        <w:spacing w:line="300" w:lineRule="auto"/>
        <w:rPr>
          <w:rFonts w:ascii="宋体" w:eastAsia="宋体" w:hAnsi="宋体"/>
          <w:sz w:val="24"/>
        </w:rPr>
      </w:pPr>
    </w:p>
    <w:p w:rsidR="0044205A" w:rsidRDefault="0044205A" w:rsidP="00C90623">
      <w:pPr>
        <w:spacing w:line="300" w:lineRule="auto"/>
        <w:rPr>
          <w:rFonts w:ascii="宋体" w:eastAsia="宋体" w:hAnsi="宋体"/>
          <w:sz w:val="24"/>
        </w:rPr>
      </w:pPr>
    </w:p>
    <w:p w:rsidR="0044205A" w:rsidRDefault="0044205A" w:rsidP="00C90623">
      <w:pPr>
        <w:spacing w:line="300" w:lineRule="auto"/>
        <w:rPr>
          <w:rFonts w:ascii="宋体" w:eastAsia="宋体" w:hAnsi="宋体" w:hint="eastAsia"/>
          <w:sz w:val="24"/>
        </w:rPr>
      </w:pPr>
    </w:p>
    <w:p w:rsidR="00C90623" w:rsidRDefault="00C90623" w:rsidP="00C90623">
      <w:pPr>
        <w:spacing w:line="30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附件：湖南科技大学第十三届“音为梦想”校园十佳歌手大赛学院参赛汇总表</w:t>
      </w:r>
    </w:p>
    <w:p w:rsidR="00C90623" w:rsidRDefault="00C90623" w:rsidP="00C90623">
      <w:pPr>
        <w:tabs>
          <w:tab w:val="left" w:pos="4630"/>
        </w:tabs>
        <w:spacing w:line="30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ab/>
      </w:r>
    </w:p>
    <w:p w:rsidR="00C90623" w:rsidRDefault="00C90623" w:rsidP="00C90623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研究生院（部）</w:t>
      </w:r>
    </w:p>
    <w:p w:rsidR="00C90623" w:rsidRDefault="00C90623" w:rsidP="00C90623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022</w:t>
      </w:r>
      <w:r>
        <w:rPr>
          <w:rFonts w:ascii="宋体" w:eastAsia="宋体" w:hAnsi="宋体" w:hint="eastAsia"/>
          <w:sz w:val="24"/>
        </w:rPr>
        <w:t>年3月28日</w:t>
      </w:r>
    </w:p>
    <w:p w:rsidR="00C90623" w:rsidRDefault="00C90623" w:rsidP="00C90623">
      <w:pPr>
        <w:widowControl/>
        <w:jc w:val="left"/>
        <w:rPr>
          <w:rFonts w:ascii="宋体" w:eastAsia="宋体" w:hAnsi="宋体"/>
          <w:sz w:val="24"/>
        </w:rPr>
        <w:sectPr w:rsidR="00C90623" w:rsidSect="00C90623">
          <w:footerReference w:type="default" r:id="rId7"/>
          <w:pgSz w:w="11906" w:h="16838"/>
          <w:pgMar w:top="1440" w:right="1474" w:bottom="1440" w:left="1474" w:header="851" w:footer="992" w:gutter="0"/>
          <w:pgNumType w:start="1"/>
          <w:cols w:space="425"/>
          <w:docGrid w:type="lines" w:linePitch="312"/>
        </w:sectPr>
      </w:pPr>
      <w:r>
        <w:rPr>
          <w:rFonts w:ascii="宋体" w:eastAsia="宋体" w:hAnsi="宋体"/>
          <w:sz w:val="24"/>
        </w:rPr>
        <w:br w:type="page"/>
      </w:r>
    </w:p>
    <w:p w:rsidR="00C90623" w:rsidRDefault="00C90623" w:rsidP="00C90623">
      <w:pPr>
        <w:spacing w:afterLines="50" w:after="156" w:line="44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湖南科技大学第十三届“音为梦想”校园十佳歌手大赛</w:t>
      </w:r>
    </w:p>
    <w:p w:rsidR="00C90623" w:rsidRDefault="00C90623" w:rsidP="00C90623">
      <w:pPr>
        <w:spacing w:afterLines="50" w:after="156" w:line="44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学院参赛汇总表</w:t>
      </w:r>
    </w:p>
    <w:tbl>
      <w:tblPr>
        <w:tblStyle w:val="af"/>
        <w:tblW w:w="5056" w:type="pct"/>
        <w:jc w:val="center"/>
        <w:tblLook w:val="04A0" w:firstRow="1" w:lastRow="0" w:firstColumn="1" w:lastColumn="0" w:noHBand="0" w:noVBand="1"/>
      </w:tblPr>
      <w:tblGrid>
        <w:gridCol w:w="1318"/>
        <w:gridCol w:w="1654"/>
        <w:gridCol w:w="1276"/>
        <w:gridCol w:w="1131"/>
        <w:gridCol w:w="2643"/>
        <w:gridCol w:w="2448"/>
        <w:gridCol w:w="2556"/>
        <w:gridCol w:w="1078"/>
      </w:tblGrid>
      <w:tr w:rsidR="00C90623" w:rsidTr="000A5558">
        <w:trPr>
          <w:trHeight w:val="556"/>
          <w:jc w:val="center"/>
        </w:trPr>
        <w:tc>
          <w:tcPr>
            <w:tcW w:w="4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序号</w:t>
            </w:r>
          </w:p>
        </w:tc>
        <w:tc>
          <w:tcPr>
            <w:tcW w:w="58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学院</w:t>
            </w:r>
          </w:p>
        </w:tc>
        <w:tc>
          <w:tcPr>
            <w:tcW w:w="45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401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93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学号</w:t>
            </w:r>
          </w:p>
        </w:tc>
        <w:tc>
          <w:tcPr>
            <w:tcW w:w="8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参赛曲目</w:t>
            </w:r>
          </w:p>
        </w:tc>
        <w:tc>
          <w:tcPr>
            <w:tcW w:w="905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联系电话</w:t>
            </w:r>
          </w:p>
        </w:tc>
        <w:tc>
          <w:tcPr>
            <w:tcW w:w="38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备注</w:t>
            </w:r>
          </w:p>
        </w:tc>
      </w:tr>
      <w:tr w:rsidR="00C90623" w:rsidTr="000A5558">
        <w:trPr>
          <w:trHeight w:val="595"/>
          <w:jc w:val="center"/>
        </w:trPr>
        <w:tc>
          <w:tcPr>
            <w:tcW w:w="4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5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1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5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C90623" w:rsidTr="000A5558">
        <w:trPr>
          <w:trHeight w:val="595"/>
          <w:jc w:val="center"/>
        </w:trPr>
        <w:tc>
          <w:tcPr>
            <w:tcW w:w="4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5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1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5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C90623" w:rsidTr="000A5558">
        <w:trPr>
          <w:trHeight w:val="595"/>
          <w:jc w:val="center"/>
        </w:trPr>
        <w:tc>
          <w:tcPr>
            <w:tcW w:w="4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5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1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5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C90623" w:rsidTr="000A5558">
        <w:trPr>
          <w:trHeight w:val="595"/>
          <w:jc w:val="center"/>
        </w:trPr>
        <w:tc>
          <w:tcPr>
            <w:tcW w:w="4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58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5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01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6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67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05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2" w:type="pct"/>
            <w:vAlign w:val="center"/>
          </w:tcPr>
          <w:p w:rsidR="00C90623" w:rsidRDefault="00C90623" w:rsidP="000A5558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</w:tbl>
    <w:p w:rsidR="00C90623" w:rsidRDefault="00C90623" w:rsidP="00C90623">
      <w:pPr>
        <w:spacing w:line="300" w:lineRule="auto"/>
        <w:ind w:firstLineChars="200" w:firstLine="420"/>
        <w:rPr>
          <w:rFonts w:ascii="宋体" w:eastAsia="宋体" w:hAnsi="宋体"/>
        </w:rPr>
      </w:pPr>
    </w:p>
    <w:p w:rsidR="003A2C21" w:rsidRPr="00C90623" w:rsidRDefault="003A2C21" w:rsidP="00C90623"/>
    <w:sectPr w:rsidR="003A2C21" w:rsidRPr="00C906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B2" w:rsidRDefault="0044205A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0FD60" wp14:editId="750527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25B2" w:rsidRDefault="0044205A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0FD6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C25B2" w:rsidRDefault="0044205A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A4"/>
    <w:rsid w:val="00017DDF"/>
    <w:rsid w:val="000266C6"/>
    <w:rsid w:val="00032BA8"/>
    <w:rsid w:val="0007074D"/>
    <w:rsid w:val="0009351C"/>
    <w:rsid w:val="000A2AF4"/>
    <w:rsid w:val="000C63C2"/>
    <w:rsid w:val="000E2781"/>
    <w:rsid w:val="001015E7"/>
    <w:rsid w:val="00140D1C"/>
    <w:rsid w:val="00143248"/>
    <w:rsid w:val="00196CD6"/>
    <w:rsid w:val="001A51A8"/>
    <w:rsid w:val="001B020F"/>
    <w:rsid w:val="001C0B73"/>
    <w:rsid w:val="001C2BA7"/>
    <w:rsid w:val="001C4A12"/>
    <w:rsid w:val="00207566"/>
    <w:rsid w:val="00245BB8"/>
    <w:rsid w:val="002477C0"/>
    <w:rsid w:val="00257747"/>
    <w:rsid w:val="00270320"/>
    <w:rsid w:val="00273C4E"/>
    <w:rsid w:val="002A055D"/>
    <w:rsid w:val="002C0BC2"/>
    <w:rsid w:val="002C1292"/>
    <w:rsid w:val="002C637F"/>
    <w:rsid w:val="002D0E8B"/>
    <w:rsid w:val="00312DFA"/>
    <w:rsid w:val="0037311B"/>
    <w:rsid w:val="00376035"/>
    <w:rsid w:val="00381579"/>
    <w:rsid w:val="00392D9B"/>
    <w:rsid w:val="003A2C21"/>
    <w:rsid w:val="003A46B1"/>
    <w:rsid w:val="003B2BB7"/>
    <w:rsid w:val="003C78E3"/>
    <w:rsid w:val="003D189D"/>
    <w:rsid w:val="003D3D27"/>
    <w:rsid w:val="003D5B3F"/>
    <w:rsid w:val="003F385B"/>
    <w:rsid w:val="004048A4"/>
    <w:rsid w:val="00422A52"/>
    <w:rsid w:val="004313AD"/>
    <w:rsid w:val="00437339"/>
    <w:rsid w:val="0044205A"/>
    <w:rsid w:val="00456837"/>
    <w:rsid w:val="004977EE"/>
    <w:rsid w:val="004D2C61"/>
    <w:rsid w:val="004E02FF"/>
    <w:rsid w:val="004E44EB"/>
    <w:rsid w:val="004F2D86"/>
    <w:rsid w:val="004F5F30"/>
    <w:rsid w:val="00500BEB"/>
    <w:rsid w:val="00527989"/>
    <w:rsid w:val="005438DC"/>
    <w:rsid w:val="005471FF"/>
    <w:rsid w:val="005618F6"/>
    <w:rsid w:val="00580857"/>
    <w:rsid w:val="005E51FB"/>
    <w:rsid w:val="005F2CE0"/>
    <w:rsid w:val="00601A77"/>
    <w:rsid w:val="00601BB0"/>
    <w:rsid w:val="00606EB8"/>
    <w:rsid w:val="006154F0"/>
    <w:rsid w:val="00616A7C"/>
    <w:rsid w:val="00620A19"/>
    <w:rsid w:val="00634D24"/>
    <w:rsid w:val="006421EA"/>
    <w:rsid w:val="006605AC"/>
    <w:rsid w:val="00661D7A"/>
    <w:rsid w:val="006D2F99"/>
    <w:rsid w:val="006E328F"/>
    <w:rsid w:val="006E35EA"/>
    <w:rsid w:val="00716BFC"/>
    <w:rsid w:val="00731562"/>
    <w:rsid w:val="00743063"/>
    <w:rsid w:val="00763F4D"/>
    <w:rsid w:val="007A4FC8"/>
    <w:rsid w:val="007C0030"/>
    <w:rsid w:val="007E049E"/>
    <w:rsid w:val="007E4151"/>
    <w:rsid w:val="008171AE"/>
    <w:rsid w:val="00835FA1"/>
    <w:rsid w:val="0084562A"/>
    <w:rsid w:val="008603AE"/>
    <w:rsid w:val="008810E9"/>
    <w:rsid w:val="008827CC"/>
    <w:rsid w:val="008A4F13"/>
    <w:rsid w:val="008E4C4D"/>
    <w:rsid w:val="008E716F"/>
    <w:rsid w:val="008F63E6"/>
    <w:rsid w:val="008F7717"/>
    <w:rsid w:val="009135CE"/>
    <w:rsid w:val="0092147F"/>
    <w:rsid w:val="00960358"/>
    <w:rsid w:val="00970C0C"/>
    <w:rsid w:val="00977971"/>
    <w:rsid w:val="00984E27"/>
    <w:rsid w:val="00A02A4C"/>
    <w:rsid w:val="00A12B6D"/>
    <w:rsid w:val="00A36C98"/>
    <w:rsid w:val="00A518DE"/>
    <w:rsid w:val="00A7011E"/>
    <w:rsid w:val="00A70D3D"/>
    <w:rsid w:val="00A830ED"/>
    <w:rsid w:val="00AA5D91"/>
    <w:rsid w:val="00AC4711"/>
    <w:rsid w:val="00AC5871"/>
    <w:rsid w:val="00AE7123"/>
    <w:rsid w:val="00B22991"/>
    <w:rsid w:val="00B23961"/>
    <w:rsid w:val="00B25AC0"/>
    <w:rsid w:val="00B345FF"/>
    <w:rsid w:val="00B54B59"/>
    <w:rsid w:val="00B566E3"/>
    <w:rsid w:val="00B673D6"/>
    <w:rsid w:val="00BA2110"/>
    <w:rsid w:val="00BA5446"/>
    <w:rsid w:val="00BB5D7C"/>
    <w:rsid w:val="00BD3987"/>
    <w:rsid w:val="00BD3CD6"/>
    <w:rsid w:val="00BE7697"/>
    <w:rsid w:val="00BF72CD"/>
    <w:rsid w:val="00C875FF"/>
    <w:rsid w:val="00C90623"/>
    <w:rsid w:val="00D20EA6"/>
    <w:rsid w:val="00D4171F"/>
    <w:rsid w:val="00D41D1C"/>
    <w:rsid w:val="00D61AEE"/>
    <w:rsid w:val="00D650C1"/>
    <w:rsid w:val="00D85DFC"/>
    <w:rsid w:val="00DA21EC"/>
    <w:rsid w:val="00DA2B48"/>
    <w:rsid w:val="00DB481E"/>
    <w:rsid w:val="00DC7FE5"/>
    <w:rsid w:val="00E268A1"/>
    <w:rsid w:val="00E43B0B"/>
    <w:rsid w:val="00E45ABF"/>
    <w:rsid w:val="00E70BE4"/>
    <w:rsid w:val="00E97D11"/>
    <w:rsid w:val="00EA098B"/>
    <w:rsid w:val="00EB0A4D"/>
    <w:rsid w:val="00EF11A1"/>
    <w:rsid w:val="00F1566A"/>
    <w:rsid w:val="00F16C4D"/>
    <w:rsid w:val="00F64006"/>
    <w:rsid w:val="00F6728F"/>
    <w:rsid w:val="00F951BA"/>
    <w:rsid w:val="00FB0B5F"/>
    <w:rsid w:val="00FC2870"/>
    <w:rsid w:val="00FD28FE"/>
    <w:rsid w:val="00FE0BD4"/>
    <w:rsid w:val="01863ADE"/>
    <w:rsid w:val="0DD071EA"/>
    <w:rsid w:val="0F7A36FA"/>
    <w:rsid w:val="101C4F8D"/>
    <w:rsid w:val="110975EF"/>
    <w:rsid w:val="24511853"/>
    <w:rsid w:val="32F72C32"/>
    <w:rsid w:val="3D675495"/>
    <w:rsid w:val="528716A3"/>
    <w:rsid w:val="589B7D1F"/>
    <w:rsid w:val="7532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4411"/>
  <w15:docId w15:val="{09ECACF6-FF64-4EED-B908-084EEF92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nust_yjsh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EAF36-A00A-40EC-87DF-FF147114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 Mr.</dc:creator>
  <cp:lastModifiedBy>Mriuv</cp:lastModifiedBy>
  <cp:revision>9</cp:revision>
  <cp:lastPrinted>2022-03-28T02:42:00Z</cp:lastPrinted>
  <dcterms:created xsi:type="dcterms:W3CDTF">2022-03-28T01:40:00Z</dcterms:created>
  <dcterms:modified xsi:type="dcterms:W3CDTF">2022-03-29T03:00:00Z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B00A7705AE2D49FBB782F4AFD51B399A</vt:lpwstr>
  </property>
</Properties>
</file>