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附件1：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湖南科技大学202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级研究生新生入学资格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复查</w:t>
      </w:r>
      <w:r>
        <w:rPr>
          <w:rFonts w:hint="eastAsia"/>
          <w:b/>
          <w:sz w:val="36"/>
          <w:szCs w:val="36"/>
          <w:lang w:val="en-US" w:eastAsia="zh-CN"/>
        </w:rPr>
        <w:t>情况</w:t>
      </w:r>
      <w:r>
        <w:rPr>
          <w:rFonts w:hint="eastAsia"/>
          <w:b/>
          <w:sz w:val="36"/>
          <w:szCs w:val="36"/>
        </w:rPr>
        <w:t>表</w:t>
      </w:r>
    </w:p>
    <w:bookmarkEnd w:id="0"/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</w:p>
    <w:tbl>
      <w:tblPr>
        <w:tblStyle w:val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127"/>
        <w:gridCol w:w="198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_GB2312" w:hAnsi="仿宋_GB2312"/>
                <w:b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复查总人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8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复查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ind w:firstLine="5301" w:firstLineChars="2200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  <w:p>
            <w:pPr>
              <w:ind w:firstLine="5301" w:firstLineChars="2200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  <w:p>
            <w:pPr>
              <w:ind w:firstLine="5903" w:firstLineChars="245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</w:rPr>
              <w:t>复查人：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9" w:hRule="atLeast"/>
          <w:jc w:val="center"/>
        </w:trPr>
        <w:tc>
          <w:tcPr>
            <w:tcW w:w="8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复查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意见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  <w:p>
            <w:pPr>
              <w:ind w:firstLine="4096" w:firstLineChars="1700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负责人（签章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年    月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196E53AB"/>
    <w:rsid w:val="196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70</Characters>
  <Lines>0</Lines>
  <Paragraphs>0</Paragraphs>
  <TotalTime>1</TotalTime>
  <ScaleCrop>false</ScaleCrop>
  <LinksUpToDate>false</LinksUpToDate>
  <CharactersWithSpaces>178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2022-09-18T05:16:00Z</dcterms:created>
  <dc:creator>深愿锁清秋</dc:creator>
  <cp:lastModifiedBy>深愿锁清秋</cp:lastModifiedBy>
  <dcterms:modified xsi:type="dcterms:W3CDTF">2022-09-18T05:17:29Z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17A9F61DDC0D4D438F6D2F93DBB8775E</vt:lpwstr>
  </property>
</Properties>
</file>