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313" w:afterLines="10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湖南科技大学研究生校外住宿审批表</w:t>
      </w:r>
    </w:p>
    <w:tbl>
      <w:tblPr>
        <w:tblStyle w:val="4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800"/>
        <w:gridCol w:w="1267"/>
        <w:gridCol w:w="713"/>
        <w:gridCol w:w="1132"/>
        <w:gridCol w:w="725"/>
        <w:gridCol w:w="441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 别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所在学院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  业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学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号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家庭详细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地　　址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家长（配偶）</w:t>
            </w:r>
          </w:p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姓名、联系电话</w:t>
            </w:r>
          </w:p>
        </w:tc>
        <w:tc>
          <w:tcPr>
            <w:tcW w:w="1900" w:type="dxa"/>
            <w:gridSpan w:val="2"/>
            <w:noWrap w:val="0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申请理由</w:t>
            </w:r>
          </w:p>
        </w:tc>
        <w:tc>
          <w:tcPr>
            <w:tcW w:w="7537" w:type="dxa"/>
            <w:gridSpan w:val="7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　　　　　　  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签  名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外宿情况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（校内住宿或校外住宿）</w:t>
            </w:r>
          </w:p>
        </w:tc>
        <w:tc>
          <w:tcPr>
            <w:tcW w:w="49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出入门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外宿住宿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详细地址</w:t>
            </w:r>
          </w:p>
        </w:tc>
        <w:tc>
          <w:tcPr>
            <w:tcW w:w="4912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6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 系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 话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申请校外</w:t>
            </w:r>
          </w:p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住宿时间</w:t>
            </w:r>
          </w:p>
        </w:tc>
        <w:tc>
          <w:tcPr>
            <w:tcW w:w="7537" w:type="dxa"/>
            <w:gridSpan w:val="7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月  日起至  年  月  日止（有效期限为一年）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物业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管理意见</w:t>
            </w:r>
          </w:p>
        </w:tc>
        <w:tc>
          <w:tcPr>
            <w:tcW w:w="7537" w:type="dxa"/>
            <w:gridSpan w:val="7"/>
            <w:noWrap w:val="0"/>
            <w:vAlign w:val="center"/>
          </w:tcPr>
          <w:p>
            <w:pPr>
              <w:ind w:firstLine="3150" w:firstLineChars="15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3150" w:firstLineChars="15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left="0" w:leftChars="0" w:firstLine="2738" w:firstLineChars="130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物业签名：　　　　　　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</w:t>
            </w:r>
          </w:p>
        </w:tc>
        <w:tc>
          <w:tcPr>
            <w:tcW w:w="7537" w:type="dxa"/>
            <w:gridSpan w:val="7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firstLine="1470" w:firstLineChars="7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left="0" w:leftChars="0" w:firstLine="2738" w:firstLineChars="130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导师签名：　　　　　　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学院意见</w:t>
            </w:r>
          </w:p>
        </w:tc>
        <w:tc>
          <w:tcPr>
            <w:tcW w:w="753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ind w:left="0" w:leftChars="0" w:firstLine="1898" w:firstLineChars="904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副书记签名（盖章）：                   年    月    日     </w:t>
            </w:r>
          </w:p>
        </w:tc>
      </w:tr>
    </w:tbl>
    <w:p>
      <w:pPr>
        <w:ind w:left="332" w:leftChars="-292" w:hanging="945" w:hangingChars="45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备注：1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此表一式两份，学生本人及所在学院各一份。</w:t>
      </w:r>
    </w:p>
    <w:p>
      <w:pPr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2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本表有效期限为一年，逾期需提前重新申请，申请时间为上一学年末。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 w:eastAsia="宋体" w:cs="宋体"/>
          <w:szCs w:val="21"/>
        </w:rPr>
        <w:t>3</w:t>
      </w:r>
      <w:r>
        <w:rPr>
          <w:rFonts w:hint="eastAsia" w:ascii="宋体" w:hAnsi="宋体" w:eastAsia="宋体" w:cs="宋体"/>
          <w:szCs w:val="21"/>
          <w:lang w:val="en-US" w:eastAsia="zh-CN"/>
        </w:rPr>
        <w:t>.</w:t>
      </w:r>
      <w:r>
        <w:rPr>
          <w:rFonts w:hint="eastAsia" w:ascii="宋体" w:hAnsi="宋体" w:eastAsia="宋体" w:cs="宋体"/>
          <w:szCs w:val="21"/>
        </w:rPr>
        <w:t>未经批准的研究生一律必须在统一安排的研究生宿舍住宿，并缴纳住宿费。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MmE1NGU0MmFmM2ZjYTBkMjEwY2I2YTY1N2I5ZjMifQ=="/>
  </w:docVars>
  <w:rsids>
    <w:rsidRoot w:val="1E0764C3"/>
    <w:rsid w:val="1E07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style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2023-05-04T07:19:00Z</dcterms:created>
  <dc:creator>Farer</dc:creator>
  <cp:lastModifiedBy>Farer</cp:lastModifiedBy>
  <dcterms:modified xsi:type="dcterms:W3CDTF">2023-05-04T07:20:18Z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B55A3F43E8334690B5242D9CB22D6D36_11</vt:lpwstr>
  </property>
</Properties>
</file>