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Times New Roman"/>
          <w:b/>
          <w:kern w:val="28"/>
          <w:sz w:val="28"/>
          <w:szCs w:val="28"/>
          <w:lang w:eastAsia="zh-CN"/>
        </w:rPr>
      </w:pPr>
      <w:r>
        <w:rPr>
          <w:rFonts w:hint="eastAsia" w:ascii="华文中宋" w:hAnsi="华文中宋" w:eastAsia="华文中宋" w:cs="Times New Roman"/>
          <w:b/>
          <w:kern w:val="28"/>
          <w:sz w:val="28"/>
          <w:szCs w:val="28"/>
        </w:rPr>
        <w:t>附件</w:t>
      </w:r>
      <w:r>
        <w:rPr>
          <w:rFonts w:hint="eastAsia" w:ascii="华文中宋" w:hAnsi="华文中宋" w:eastAsia="华文中宋" w:cs="Times New Roman"/>
          <w:b/>
          <w:kern w:val="28"/>
          <w:sz w:val="28"/>
          <w:szCs w:val="28"/>
          <w:lang w:eastAsia="zh-CN"/>
        </w:rPr>
        <w:t>：</w:t>
      </w:r>
    </w:p>
    <w:p>
      <w:pPr>
        <w:spacing w:after="40"/>
        <w:ind w:firstLine="199" w:firstLineChars="62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44"/>
          <w:sz w:val="32"/>
          <w:szCs w:val="44"/>
        </w:rPr>
        <w:t>湖南省第十七届研究生创新论坛</w:t>
      </w:r>
      <w:r>
        <w:rPr>
          <w:rFonts w:hint="eastAsia" w:ascii="Times New Roman" w:hAnsi="Times New Roman" w:eastAsia="黑体" w:cs="Times New Roman"/>
          <w:b/>
          <w:bCs/>
          <w:kern w:val="44"/>
          <w:sz w:val="32"/>
          <w:szCs w:val="44"/>
          <w:lang w:val="en-US" w:eastAsia="zh-CN"/>
        </w:rPr>
        <w:t>“服务‘三高四新’，探索人文学科交叉发展新路径”</w:t>
      </w:r>
      <w:r>
        <w:rPr>
          <w:rFonts w:hint="eastAsia" w:ascii="Times New Roman" w:hAnsi="Times New Roman" w:eastAsia="黑体" w:cs="Times New Roman"/>
          <w:b/>
          <w:bCs/>
          <w:kern w:val="44"/>
          <w:sz w:val="32"/>
          <w:szCs w:val="44"/>
        </w:rPr>
        <w:t>分论坛征稿（论文）编写要求</w:t>
      </w:r>
    </w:p>
    <w:p>
      <w:pPr>
        <w:jc w:val="center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ascii="宋体" w:hAnsi="宋体" w:eastAsia="宋体" w:cs="Times New Roman"/>
        </w:rPr>
        <w:t>第一作者</w:t>
      </w:r>
      <w:r>
        <w:rPr>
          <w:rFonts w:ascii="宋体" w:hAnsi="宋体" w:eastAsia="宋体" w:cs="Times New Roman"/>
          <w:vertAlign w:val="superscript"/>
        </w:rPr>
        <w:t>1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第二作者</w:t>
      </w:r>
      <w:r>
        <w:rPr>
          <w:rFonts w:ascii="宋体" w:hAnsi="宋体" w:eastAsia="宋体" w:cs="Times New Roman"/>
          <w:vertAlign w:val="superscript"/>
        </w:rPr>
        <w:t>1</w:t>
      </w:r>
      <w:r>
        <w:rPr>
          <w:rFonts w:hint="eastAsia" w:ascii="宋体" w:hAnsi="宋体" w:eastAsia="宋体" w:cs="Times New Roman"/>
          <w:vertAlign w:val="superscript"/>
        </w:rPr>
        <w:t>，</w:t>
      </w:r>
      <w:r>
        <w:rPr>
          <w:rFonts w:ascii="宋体" w:hAnsi="宋体" w:eastAsia="宋体" w:cs="Times New Roman"/>
          <w:vertAlign w:val="superscript"/>
        </w:rPr>
        <w:t>2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第三作者</w:t>
      </w:r>
      <w:r>
        <w:rPr>
          <w:rFonts w:ascii="宋体" w:hAnsi="宋体" w:eastAsia="宋体" w:cs="Times New Roman"/>
          <w:vertAlign w:val="superscript"/>
        </w:rPr>
        <w:t>2</w:t>
      </w:r>
    </w:p>
    <w:p>
      <w:pPr>
        <w:spacing w:before="120"/>
        <w:jc w:val="center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 xml:space="preserve">1. </w:t>
      </w:r>
      <w:r>
        <w:rPr>
          <w:rFonts w:hint="eastAsia" w:ascii="宋体" w:hAnsi="宋体" w:eastAsia="宋体" w:cs="Times New Roman"/>
        </w:rPr>
        <w:t>湖南科技</w:t>
      </w:r>
      <w:r>
        <w:rPr>
          <w:rFonts w:ascii="宋体" w:hAnsi="宋体" w:eastAsia="宋体" w:cs="Times New Roman"/>
        </w:rPr>
        <w:t xml:space="preserve">大学  </w:t>
      </w:r>
      <w:r>
        <w:rPr>
          <w:rFonts w:hint="eastAsia" w:ascii="宋体" w:hAnsi="宋体" w:eastAsia="宋体" w:cs="Times New Roman"/>
          <w:lang w:val="en-US" w:eastAsia="zh-CN"/>
        </w:rPr>
        <w:t>外国语</w:t>
      </w:r>
      <w:r>
        <w:rPr>
          <w:rFonts w:hint="eastAsia" w:ascii="宋体" w:hAnsi="宋体" w:eastAsia="宋体" w:cs="Times New Roman"/>
        </w:rPr>
        <w:t>学院</w:t>
      </w:r>
      <w:r>
        <w:rPr>
          <w:rFonts w:ascii="宋体" w:hAnsi="宋体" w:eastAsia="宋体" w:cs="Times New Roman"/>
        </w:rPr>
        <w:t xml:space="preserve">  </w:t>
      </w:r>
      <w:r>
        <w:rPr>
          <w:rFonts w:hint="eastAsia" w:ascii="宋体" w:hAnsi="宋体" w:eastAsia="宋体" w:cs="Times New Roman"/>
        </w:rPr>
        <w:t>湘潭</w:t>
      </w:r>
      <w:r>
        <w:rPr>
          <w:rFonts w:ascii="宋体" w:hAnsi="宋体" w:eastAsia="宋体" w:cs="Times New Roman"/>
        </w:rPr>
        <w:t xml:space="preserve"> 41</w:t>
      </w:r>
      <w:r>
        <w:rPr>
          <w:rFonts w:hint="eastAsia" w:ascii="宋体" w:hAnsi="宋体" w:eastAsia="宋体" w:cs="Times New Roman"/>
        </w:rPr>
        <w:t>1</w:t>
      </w:r>
      <w:r>
        <w:rPr>
          <w:rFonts w:ascii="宋体" w:hAnsi="宋体" w:eastAsia="宋体" w:cs="Times New Roman"/>
        </w:rPr>
        <w:t>201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>E-mail: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2. </w:t>
      </w:r>
      <w:r>
        <w:rPr>
          <w:rFonts w:hint="eastAsia" w:ascii="宋体" w:hAnsi="宋体" w:eastAsia="宋体" w:cs="Times New Roman"/>
        </w:rPr>
        <w:t>湖南科技</w:t>
      </w:r>
      <w:r>
        <w:rPr>
          <w:rFonts w:ascii="Times New Roman" w:hAnsi="Times New Roman" w:eastAsia="宋体" w:cs="Times New Roman"/>
        </w:rPr>
        <w:t xml:space="preserve">大学  </w:t>
      </w:r>
      <w:r>
        <w:rPr>
          <w:rFonts w:hint="eastAsia" w:ascii="Times New Roman" w:hAnsi="Times New Roman" w:eastAsia="宋体" w:cs="Times New Roman"/>
        </w:rPr>
        <w:t>人文学院</w:t>
      </w:r>
      <w:r>
        <w:rPr>
          <w:rFonts w:ascii="Times New Roman" w:hAnsi="Times New Roman" w:eastAsia="宋体" w:cs="Times New Roman"/>
        </w:rPr>
        <w:t xml:space="preserve">   </w:t>
      </w:r>
      <w:r>
        <w:rPr>
          <w:rFonts w:hint="eastAsia" w:ascii="宋体" w:hAnsi="宋体" w:eastAsia="宋体" w:cs="Times New Roman"/>
        </w:rPr>
        <w:t>湘潭</w:t>
      </w:r>
      <w:r>
        <w:rPr>
          <w:rFonts w:ascii="Times New Roman" w:hAnsi="Times New Roman" w:eastAsia="宋体" w:cs="Times New Roman"/>
        </w:rPr>
        <w:t xml:space="preserve"> 41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201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spacing w:before="24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摘  要</w:t>
      </w:r>
      <w:r>
        <w:rPr>
          <w:rFonts w:ascii="Times New Roman" w:hAnsi="Times New Roman" w:eastAsia="宋体" w:cs="Times New Roman"/>
        </w:rPr>
        <w:t>：</w:t>
      </w:r>
      <w:r>
        <w:rPr>
          <w:rFonts w:hint="eastAsia" w:ascii="宋体" w:hAnsi="宋体" w:eastAsia="宋体" w:cs="Times New Roman"/>
        </w:rPr>
        <w:t>湖南省第十七届研究生创新论坛</w:t>
      </w:r>
      <w:r>
        <w:rPr>
          <w:rFonts w:ascii="宋体" w:hAnsi="宋体" w:eastAsia="宋体" w:cs="Times New Roman"/>
        </w:rPr>
        <w:t>为了提高论文集质量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我们为论文排版制定了统一规范。请按照此规范提供论文的最终版本。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jc w:val="left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注意：中文文章必须同时提供英文摘要和关键词。</w:t>
      </w:r>
    </w:p>
    <w:p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关键词</w:t>
      </w:r>
      <w:r>
        <w:rPr>
          <w:rFonts w:ascii="Times New Roman" w:hAnsi="Times New Roman" w:eastAsia="宋体" w:cs="Times New Roman"/>
        </w:rPr>
        <w:t>：论文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格式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电子文档</w:t>
      </w:r>
    </w:p>
    <w:p>
      <w:pPr>
        <w:keepNext/>
        <w:keepLines/>
        <w:spacing w:before="360" w:after="240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</w:pPr>
      <w:r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  <w:t>Template for Preparation of Papers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First 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Second  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hint="eastAsia" w:ascii="Times New Roman" w:hAnsi="Times New Roman" w:eastAsia="宋体" w:cs="Times New Roman"/>
          <w:vertAlign w:val="superscript"/>
        </w:rPr>
        <w:t>，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Third 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Author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>
      <w:pPr>
        <w:spacing w:before="12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Hunan University of Science and Technology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School of E</w:t>
      </w:r>
      <w:r>
        <w:rPr>
          <w:rFonts w:hint="eastAsia" w:ascii="Times New Roman" w:hAnsi="Times New Roman" w:eastAsia="宋体" w:cs="Times New Roman"/>
        </w:rPr>
        <w:t>ducation，</w:t>
      </w:r>
      <w:r>
        <w:rPr>
          <w:rFonts w:ascii="Times New Roman" w:hAnsi="Times New Roman" w:eastAsia="宋体" w:cs="Times New Roman"/>
        </w:rPr>
        <w:t xml:space="preserve"> Xiangtan 411201 China</w:t>
      </w:r>
    </w:p>
    <w:p>
      <w:pPr>
        <w:ind w:firstLine="210" w:firstLineChars="100"/>
        <w:jc w:val="left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 Hunan University of Science and Technology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School of Humanities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Xiangtan 411201 China</w:t>
      </w:r>
    </w:p>
    <w:p>
      <w:pPr>
        <w:ind w:firstLine="210" w:firstLineChars="100"/>
        <w:jc w:val="left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spacing w:before="24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Abstract</w:t>
      </w:r>
      <w:r>
        <w:rPr>
          <w:rFonts w:ascii="Times New Roman" w:hAnsi="Times New Roman" w:eastAsia="宋体" w:cs="Times New Roman"/>
        </w:rPr>
        <w:t xml:space="preserve">: </w:t>
      </w:r>
    </w:p>
    <w:p>
      <w:pPr>
        <w:spacing w:after="36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Key Words</w:t>
      </w:r>
      <w:r>
        <w:rPr>
          <w:rFonts w:ascii="Times New Roman" w:hAnsi="Times New Roman" w:eastAsia="宋体" w:cs="Times New Roman"/>
        </w:rPr>
        <w:t>: Paper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Instruction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Graduate Innovation Forum of Hunan</w:t>
      </w:r>
      <w:bookmarkStart w:id="0" w:name="_Toc7101"/>
      <w:bookmarkStart w:id="1" w:name="_Toc10600"/>
    </w:p>
    <w:p>
      <w:pPr>
        <w:keepNext/>
        <w:keepLines/>
        <w:numPr>
          <w:ilvl w:val="0"/>
          <w:numId w:val="1"/>
        </w:numPr>
        <w:spacing w:before="120" w:after="120"/>
        <w:ind w:left="0" w:firstLine="0"/>
        <w:outlineLvl w:val="4"/>
        <w:rPr>
          <w:rFonts w:ascii="Times New Roman" w:hAnsi="Times New Roman" w:eastAsia="黑体" w:cs="Times New Roman"/>
          <w:bCs/>
          <w:sz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文件类型要求(Typing Instructions)</w:t>
      </w:r>
      <w:bookmarkEnd w:id="0"/>
      <w:bookmarkEnd w:id="1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湖南省第十七届研究生创新论坛“服务‘三高四新’，探索人文学科交叉发展新路径”分论坛</w:t>
      </w:r>
      <w:r>
        <w:rPr>
          <w:rFonts w:ascii="Times New Roman" w:hAnsi="Times New Roman" w:eastAsia="宋体" w:cs="Times New Roman"/>
        </w:rPr>
        <w:t>为规范论文的版面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特制作此模板</w:t>
      </w:r>
      <w:bookmarkStart w:id="2" w:name="_Toc5566"/>
      <w:bookmarkStart w:id="3" w:name="_Toc7187"/>
      <w:r>
        <w:rPr>
          <w:rFonts w:hint="eastAsia" w:ascii="Times New Roman" w:hAnsi="Times New Roman" w:eastAsia="宋体" w:cs="Times New Roman"/>
        </w:rPr>
        <w:t>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1"/>
        </w:rPr>
      </w:pPr>
      <w:r>
        <w:rPr>
          <w:rFonts w:ascii="Times New Roman" w:hAnsi="Times New Roman" w:eastAsia="黑体" w:cs="Times New Roman"/>
          <w:bCs/>
          <w:szCs w:val="28"/>
        </w:rPr>
        <w:t>提交论文作者须知 (Instructions for Author)</w:t>
      </w:r>
      <w:bookmarkEnd w:id="2"/>
      <w:bookmarkEnd w:id="3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根据出版社编辑加工的需要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每篇论文需提交</w:t>
      </w:r>
      <w:bookmarkStart w:id="4" w:name="OLE_LINK1"/>
      <w:r>
        <w:rPr>
          <w:rFonts w:ascii="Times New Roman" w:hAnsi="Times New Roman" w:eastAsia="宋体" w:cs="Times New Roman"/>
        </w:rPr>
        <w:t>电子版DOC文档一份</w:t>
      </w:r>
      <w:bookmarkEnd w:id="4"/>
      <w:r>
        <w:rPr>
          <w:rFonts w:ascii="Times New Roman" w:hAnsi="Times New Roman" w:eastAsia="宋体" w:cs="Times New Roman"/>
        </w:rPr>
        <w:t>。</w:t>
      </w:r>
      <w:bookmarkStart w:id="5" w:name="_Toc7305"/>
      <w:bookmarkStart w:id="6" w:name="_Toc17341"/>
    </w:p>
    <w:p>
      <w:pPr>
        <w:keepNext/>
        <w:keepLines/>
        <w:numPr>
          <w:ilvl w:val="0"/>
          <w:numId w:val="1"/>
        </w:numPr>
        <w:spacing w:before="120" w:after="120"/>
        <w:ind w:left="-2" w:leftChars="-1" w:firstLine="1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版面要求(Formatting Instructions)</w:t>
      </w:r>
      <w:bookmarkEnd w:id="5"/>
      <w:bookmarkEnd w:id="6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论文排版在A4纸张上。版面居中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这里给出论文版面的详细规范及其说明。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7" w:name="_Toc28845"/>
      <w:bookmarkStart w:id="8" w:name="_Toc11632"/>
      <w:r>
        <w:rPr>
          <w:rFonts w:ascii="Times New Roman" w:hAnsi="Times New Roman" w:eastAsia="黑体" w:cs="Times New Roman"/>
          <w:bCs/>
          <w:szCs w:val="28"/>
        </w:rPr>
        <w:t>论文长度要求 (Length)</w:t>
      </w:r>
      <w:bookmarkEnd w:id="7"/>
      <w:bookmarkEnd w:id="8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论文正文不得超过6页（超过请删减后再投）。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9" w:name="_Toc16339"/>
      <w:bookmarkStart w:id="10" w:name="_Toc21831"/>
      <w:r>
        <w:rPr>
          <w:rFonts w:ascii="Times New Roman" w:hAnsi="Times New Roman" w:eastAsia="黑体" w:cs="Times New Roman"/>
          <w:bCs/>
          <w:szCs w:val="28"/>
        </w:rPr>
        <w:t>页面和字体设置 (Page/Font Settings)</w:t>
      </w:r>
      <w:bookmarkEnd w:id="9"/>
      <w:bookmarkEnd w:id="10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本文是一个Word中文模板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您可以直接使用此模板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也可以按照要求建立自己的模板。表1和表2分别给出页面设置和字体设置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请以此作为自己设置模板的规范。</w:t>
      </w:r>
    </w:p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表1 页面设置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21×29.7cm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</w:tbl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表2 字体设置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三号，黑体，加粗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五号，宋体； “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摘要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“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关键词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 xml:space="preserve"> 两词，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三号，Times New Roman，加粗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作者地址（英文），Email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五号，Times New Roman，“Abstract”、 “Key word”五号，加粗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四号，黑体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四号，Times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小五号，黑体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小五号，宋体或Times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8磅，宋体或Times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suppressLineNumbers w:val="0"/>
              <w:spacing w:before="20" w:beforeAutospacing="0" w:after="4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20" w:beforeAutospacing="0" w:after="4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五号，宋体或Times New Roman，“参考文献”四号，黑体</w:t>
            </w:r>
          </w:p>
        </w:tc>
      </w:tr>
    </w:tbl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1" w:name="_Toc23189"/>
      <w:bookmarkStart w:id="12" w:name="_Toc8103"/>
      <w:r>
        <w:rPr>
          <w:rFonts w:ascii="Times New Roman" w:hAnsi="Times New Roman" w:eastAsia="黑体" w:cs="Times New Roman"/>
          <w:bCs/>
          <w:szCs w:val="28"/>
        </w:rPr>
        <w:t>题目及摘要(Title and Abstract Setting)</w:t>
      </w:r>
      <w:bookmarkEnd w:id="11"/>
      <w:bookmarkEnd w:id="12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</w:rPr>
        <w:t>题目</w:t>
      </w:r>
      <w:r>
        <w:rPr>
          <w:rFonts w:hint="eastAsia"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t>三号黑体</w:t>
      </w:r>
      <w:r>
        <w:rPr>
          <w:rFonts w:hint="eastAsia"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t>加粗</w:t>
      </w:r>
      <w:r>
        <w:rPr>
          <w:rFonts w:hint="eastAsia"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</w:rPr>
        <w:t>段前空18磅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段后空12磅。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作者五号宋体占一行。当作者为不同单位时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用罗马数字作为上标标注。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作者单位、所在城市、邮编为五号宋体占一行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段前空6磅。Email地址五号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Roman体。当有多个单位时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按照作者的标注顺序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列出单位等信息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字体格式如前所述。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摘要、关键词字体为五号宋体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“摘要”、“关键词”两词顶头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五号黑体。摘要段前空12磅。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中文论文同时需要提供英文摘要等信息。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英文题目三号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加粗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段前空18磅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段后空12磅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每个单词的第一个字母大写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其它字符均为小写。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作者英文姓名为五号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占一行。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作者英文单位、地址、城市、邮编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占一行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段前空6磅。单位中每个单词的第一个字符大写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后面字符小写。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Email地址五号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Roman体。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英文摘要、关键词字体为五号Times New Roman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“Abstract”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“Key word”加粗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“Abstract”段前空12磅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“Key word”段后18磅。对于英文文章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中文摘要的最后“关键字”段后18磅。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以上均为单倍行距。请注意段前段后！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3" w:name="_Toc28922"/>
      <w:bookmarkStart w:id="14" w:name="_Toc26801"/>
      <w:r>
        <w:rPr>
          <w:rFonts w:ascii="Times New Roman" w:hAnsi="Times New Roman" w:eastAsia="黑体" w:cs="Times New Roman"/>
          <w:bCs/>
          <w:szCs w:val="28"/>
        </w:rPr>
        <w:t>标题 (Section and Subsection Headings)</w:t>
      </w:r>
      <w:bookmarkEnd w:id="13"/>
      <w:bookmarkEnd w:id="14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标题居左、顶头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并同时提供英文标题。节号用阿拉伯数字1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2……连续地排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下一级标题的节号要包含上一级标题的节号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用“.”分隔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格式如上行。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一级标题中文为四号黑体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英文为四号Times New Roman体。英文标题大写。段前、后各空6磅。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二级及二级以下标题中文为5号黑体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英文为五号Times New Roman体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英文标题首字母大写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其它小写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 xml:space="preserve">段前、后各空6磅。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以上均为单倍行距。</w:t>
      </w:r>
      <w:bookmarkStart w:id="15" w:name="_Toc8962"/>
      <w:bookmarkStart w:id="16" w:name="_Toc9338"/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r>
        <w:rPr>
          <w:rFonts w:ascii="Times New Roman" w:hAnsi="Times New Roman" w:eastAsia="黑体" w:cs="Times New Roman"/>
          <w:bCs/>
          <w:szCs w:val="28"/>
        </w:rPr>
        <w:t>正文(Main Text)</w:t>
      </w:r>
      <w:bookmarkEnd w:id="15"/>
      <w:bookmarkEnd w:id="16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正文版面为A4纸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采用五号宋体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正文中的英文为五号Times New Roman体。段头空两个中文字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单倍行距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段后空2磅。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7" w:name="_Toc26076"/>
      <w:bookmarkStart w:id="18" w:name="_Toc18927"/>
      <w:r>
        <w:rPr>
          <w:rFonts w:ascii="Times New Roman" w:hAnsi="Times New Roman" w:eastAsia="黑体" w:cs="Times New Roman"/>
          <w:bCs/>
          <w:szCs w:val="28"/>
        </w:rPr>
        <w:t>表格(Tables)</w:t>
      </w:r>
      <w:bookmarkEnd w:id="17"/>
      <w:bookmarkEnd w:id="18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表的标题位于表上方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居中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小五号黑体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段前、后各空6磅。表的序号用阿拉伯数字。表中文字为中文小五号宋体或者英文小五号Times New Roman体。表格上、下边框为双线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左、右无边框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表内用单线分隔。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9" w:name="_Toc3648"/>
      <w:bookmarkStart w:id="20" w:name="_Toc20728"/>
      <w:r>
        <w:rPr>
          <w:rFonts w:ascii="Times New Roman" w:hAnsi="Times New Roman" w:eastAsia="黑体" w:cs="Times New Roman"/>
          <w:bCs/>
          <w:szCs w:val="28"/>
        </w:rPr>
        <w:t>图(Figures)</w:t>
      </w:r>
      <w:bookmarkEnd w:id="19"/>
      <w:bookmarkEnd w:id="20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图的标题位于图的下方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居中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小五号黑体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段前、后各空6磅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图的序号用阿拉伯数字。图形尽可能放置在文中提到的段落后面。为了使图形更加清晰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请用原始图或者照片。</w:t>
      </w:r>
    </w:p>
    <w:p>
      <w:pPr>
        <w:spacing w:after="120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505075" cy="1695450"/>
            <wp:effectExtent l="0" t="0" r="0" b="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图 1  标题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21" w:name="_Toc3819"/>
      <w:bookmarkStart w:id="22" w:name="_Toc4130"/>
      <w:r>
        <w:rPr>
          <w:rFonts w:ascii="Times New Roman" w:hAnsi="Times New Roman" w:eastAsia="黑体" w:cs="Times New Roman"/>
          <w:bCs/>
          <w:szCs w:val="28"/>
        </w:rPr>
        <w:t>数学公式(Mathematical Formulas)</w:t>
      </w:r>
      <w:bookmarkEnd w:id="21"/>
      <w:bookmarkEnd w:id="22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数学公式居中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根据需要可以添加公式编号。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42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position w:val="-26"/>
              </w:rPr>
              <w:object>
                <v:shape id="_x0000_i1025" o:spt="75" type="#_x0000_t75" style="height:29.5pt;width:196.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right"/>
              <w:rPr>
                <w:rFonts w:hint="eastAsia" w:ascii="Times New Roman" w:hAnsi="Times New Roman" w:eastAsia="宋体" w:cs="Times New Roman"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</w:rPr>
              <w:t>（1）</w:t>
            </w:r>
          </w:p>
        </w:tc>
      </w:tr>
    </w:tbl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23" w:name="_Toc16066"/>
      <w:bookmarkStart w:id="24" w:name="_Toc8475"/>
      <w:r>
        <w:rPr>
          <w:rFonts w:ascii="Times New Roman" w:hAnsi="Times New Roman" w:eastAsia="黑体" w:cs="Times New Roman"/>
          <w:bCs/>
          <w:szCs w:val="28"/>
        </w:rPr>
        <w:t>参考文献(References)</w:t>
      </w:r>
      <w:bookmarkEnd w:id="23"/>
      <w:bookmarkEnd w:id="24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参考文献按照文中出现的顺序排列。排列序号为方括号中插入阿拉伯数字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例如“[1]”。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“参考文献”四个字为四号黑体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居左顶头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占一行。段前空12磅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段后空6磅。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中文参考文献为五号宋体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英文参考文献为五号Times New Roman体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段头不空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悬挂式缩进0.57cm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单倍行距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段后空2磅。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参考文献为期刊论文时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每篇论文包括作者、题名、刊名、卷、期、页、出版年信息；参考文献为专著时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每本专著包括著者、书名、版本、出版地、出版者、出版年信息。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专著：作者（多于3名时加“等”字）.书名[M].出版地:出版社，出版年。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中文期刊：作者（多于3名时加“等”字）.题名[J].刊名.出版年，卷（期）:页码。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古代文献：（朝代）著者姓名.书名[M].校注者.出版地:出版社，出版年:页码。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译著图书：[国籍]著者姓名.书名[M].译者.出版地:出版社，出版年:页码。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外文著作或期刊：著录内容、顺序同上。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报纸文章或报道：题目，《报纸名称》年月日第X版。若为国外出版的中文报纸，可在报纸名称前用[ ]注明期刊出版国家。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标准：起草责任者.标准代号.标准顺序号.发布年份.标准名称［S］.出版地.出版者，出版年。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专利：专利申请者.题名[P].国别.专利文献种类.专利号，出版日期。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学位论文：作者.题名［D］.出版地:保存单位.出版年.所在页码。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电子文献：责任者电子文献题名［电子文献及载体类型标识］.电子文献网址.年－月－日.文献作者3名以内的全部列出；3名以上则列出前3名，后加“等”（英文加“et al”)。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1"/>
        </w:rPr>
      </w:pPr>
    </w:p>
    <w:p>
      <w:pPr>
        <w:keepNext/>
        <w:keepLines/>
        <w:spacing w:before="120" w:after="120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bookmarkStart w:id="25" w:name="_Toc26851"/>
      <w:bookmarkStart w:id="26" w:name="_Toc29620"/>
      <w:r>
        <w:rPr>
          <w:rFonts w:ascii="Times New Roman" w:hAnsi="Times New Roman" w:eastAsia="黑体" w:cs="Times New Roman"/>
          <w:bCs/>
          <w:sz w:val="28"/>
          <w:szCs w:val="28"/>
        </w:rPr>
        <w:t>注意事项(Checklist)</w:t>
      </w:r>
      <w:bookmarkEnd w:id="25"/>
      <w:bookmarkEnd w:id="26"/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标题不要落在页面的底部；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文中要保持行距一致；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图、表最好放置在文中提到的段落附近；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文中不需要插入页码；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</w:rPr>
        <w:t>正文中的第一行不要删除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否则脚注将被删除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keepNext/>
        <w:keepLines/>
        <w:spacing w:before="240" w:after="120"/>
        <w:outlineLvl w:val="0"/>
        <w:rPr>
          <w:rFonts w:ascii="Times New Roman" w:hAnsi="Times New Roman" w:eastAsia="黑体" w:cs="Times New Roman"/>
          <w:b/>
          <w:bCs/>
          <w:kern w:val="44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kern w:val="44"/>
          <w:sz w:val="28"/>
          <w:szCs w:val="28"/>
        </w:rPr>
        <w:t>参考文献</w:t>
      </w:r>
      <w:r>
        <w:rPr>
          <w:rFonts w:hint="eastAsia" w:ascii="Times New Roman" w:hAnsi="Times New Roman" w:eastAsia="黑体" w:cs="Times New Roman"/>
          <w:b/>
          <w:bCs/>
          <w:kern w:val="44"/>
          <w:sz w:val="28"/>
          <w:szCs w:val="28"/>
        </w:rPr>
        <w:t>（例）</w:t>
      </w:r>
    </w:p>
    <w:p>
      <w:pPr>
        <w:widowControl/>
        <w:numPr>
          <w:ilvl w:val="0"/>
          <w:numId w:val="0"/>
        </w:numPr>
        <w:autoSpaceDE w:val="0"/>
        <w:autoSpaceDN w:val="0"/>
        <w:spacing w:after="40"/>
        <w:ind w:left="420" w:hanging="420" w:hanging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[1] 胡红梅. 气化流行 生生不息—中国文化关键词“气”的跨学科阐释[M]. 武汉: 武汉大学出版社, 2019.  </w:t>
      </w:r>
    </w:p>
    <w:p>
      <w:pPr>
        <w:widowControl/>
        <w:numPr>
          <w:ilvl w:val="0"/>
          <w:numId w:val="0"/>
        </w:numPr>
        <w:autoSpaceDE w:val="0"/>
        <w:autoSpaceDN w:val="0"/>
        <w:spacing w:after="40"/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[2] ]</w:t>
      </w:r>
      <w:r>
        <w:rPr>
          <w:rFonts w:hint="eastAsia" w:ascii="Times New Roman" w:hAnsi="Times New Roman" w:eastAsia="宋体" w:cs="Times New Roman"/>
        </w:rPr>
        <w:fldChar w:fldCharType="begin"/>
      </w:r>
      <w:r>
        <w:rPr>
          <w:rFonts w:hint="eastAsia" w:ascii="Times New Roman" w:hAnsi="Times New Roman" w:eastAsia="宋体" w:cs="Times New Roman"/>
        </w:rPr>
        <w:instrText xml:space="preserve"> HYPERLINK "https://kns.cnki.net/kcms2/author/detail?v=QuBpG80dbeDDMtqKEpuiZWb_lPKr_8I8J1xySH00GF2yAhljyKrSgmP05h8meqUVhRIVfEl_Ip3ED9zG_GoeM-KUVoKblQ7YE2v_T3yVYzo=&amp;uniplatform=NZKPT" \t "https://kns.cnki.net/kcms2/article/_blank" </w:instrText>
      </w:r>
      <w:r>
        <w:rPr>
          <w:rFonts w:hint="eastAsia" w:ascii="Times New Roman" w:hAnsi="Times New Roman" w:eastAsia="宋体" w:cs="Times New Roman"/>
        </w:rPr>
        <w:fldChar w:fldCharType="separate"/>
      </w:r>
      <w:r>
        <w:rPr>
          <w:rFonts w:hint="eastAsia" w:ascii="Times New Roman" w:hAnsi="Times New Roman" w:eastAsia="宋体" w:cs="Times New Roman"/>
        </w:rPr>
        <w:t>周达祎</w:t>
      </w:r>
      <w:r>
        <w:rPr>
          <w:rFonts w:hint="eastAsia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hint="eastAsia" w:ascii="Times New Roman" w:hAnsi="Times New Roman" w:eastAsia="宋体" w:cs="Times New Roman"/>
        </w:rPr>
        <w:t>当下世界电影史主流写作框架的适用性辨析</w:t>
      </w:r>
      <w:r>
        <w:rPr>
          <w:rFonts w:hint="eastAsia" w:ascii="Times New Roman" w:hAnsi="Times New Roman" w:eastAsia="宋体" w:cs="Times New Roman"/>
          <w:lang w:val="en-US" w:eastAsia="zh-CN"/>
        </w:rPr>
        <w:t>[J]. 电影艺术, 2024 (2): 75-81.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10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14"/>
          <w:szCs w:val="14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t>[3] Zoltan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4"/>
          <w:lang w:val="en-US" w:eastAsia="zh-CN" w:bidi="ar-SA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instrText xml:space="preserve"> HYPERLINK "https://scholar.cnki.net/home/search?sw=6&amp;sw-input=Torey Zoltan" \t "https://kns.cnki.net/kcms2/article/_blank" </w:instrTex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t>T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4"/>
          <w:lang w:val="en-US" w:eastAsia="zh-CN" w:bidi="ar-SA"/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kern w:val="2"/>
          <w:sz w:val="21"/>
          <w:szCs w:val="24"/>
          <w:lang w:val="en-US" w:eastAsia="zh-CN" w:bidi="ar-SA"/>
        </w:rPr>
        <w:t>The Conscious Mind</w:t>
      </w:r>
      <w:r>
        <w:rPr>
          <w:rFonts w:hint="eastAsia" w:ascii="Times New Roman" w:hAnsi="Times New Roman" w:cs="Times New Roman"/>
          <w:b w:val="0"/>
          <w:bCs w:val="0"/>
          <w:i/>
          <w:iCs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4"/>
          <w:lang w:val="en-US" w:eastAsia="zh-CN" w:bidi="ar-SA"/>
        </w:rPr>
        <w:t xml:space="preserve">[M]. Cambridge: The MIT Press, 2018.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0" w:lineRule="atLeast"/>
        <w:ind w:left="420" w:right="0" w:hanging="420" w:hangingChars="200"/>
        <w:jc w:val="left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t>[4]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instrText xml:space="preserve"> HYPERLINK "https://scholar.cnki.net/home/search?sw=6&amp;sw-input=Phillip Wadley" \t "https://kns.cnki.net/kcms2/article/_blank" </w:instrTex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t>Wadley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t xml:space="preserve">, P, Tenbrink,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instrText xml:space="preserve"> HYPERLINK "https://scholar.cnki.net/home/search?sw=6&amp;sw-input=Thora Tenbrink" \t "https://kns.cnki.net/kcms2/article/_blank" </w:instrTex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t xml:space="preserve">T &amp; Wallington, A.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t xml:space="preserve">Moving Figures and Grounds in music description [J]. 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kern w:val="2"/>
          <w:sz w:val="21"/>
          <w:szCs w:val="24"/>
          <w:lang w:val="en-US" w:eastAsia="zh-CN" w:bidi="ar-SA"/>
        </w:rPr>
        <w:t>Cognitive Linguistics,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t xml:space="preserve"> 2024 (01): 109-141.</w:t>
      </w:r>
    </w:p>
    <w:p>
      <w:pPr>
        <w:pStyle w:val="3"/>
        <w:spacing w:line="360" w:lineRule="auto"/>
        <w:ind w:left="283" w:leftChars="1" w:hanging="281" w:hangingChars="134"/>
        <w:rPr>
          <w:rFonts w:ascii="Times New Roman" w:hAnsi="Times New Roman" w:eastAsia="宋体"/>
        </w:rPr>
      </w:pPr>
    </w:p>
    <w:p/>
    <w:p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0FAE251C"/>
    <w:rsid w:val="4FC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semiHidden/>
    <w:unhideWhenUsed/>
    <w:qFormat/>
    <w:uiPriority w:val="99"/>
    <w:pPr>
      <w:snapToGrid w:val="0"/>
    </w:pPr>
  </w:style>
  <w:style w:type="table" w:customStyle="1" w:styleId="6">
    <w:name w:val="网格型1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Administrator</cp:lastModifiedBy>
  <dcterms:modified xsi:type="dcterms:W3CDTF">2024-04-23T07:09:42Z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5EB9F6E778374AFAB183862026C1F946_12</vt:lpwstr>
  </property>
</Properties>
</file>