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D49B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附件7：</w:t>
      </w:r>
    </w:p>
    <w:p w14:paraId="558B738C">
      <w:pPr>
        <w:rPr>
          <w:rFonts w:hint="eastAsia"/>
          <w:sz w:val="24"/>
          <w:szCs w:val="24"/>
        </w:rPr>
      </w:pPr>
    </w:p>
    <w:p w14:paraId="5DBF70F7">
      <w:pPr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490C0A83"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湖南科技大学2024年研究生暑期社会调研</w:t>
      </w:r>
    </w:p>
    <w:p w14:paraId="01E30BDD">
      <w:pPr>
        <w:jc w:val="center"/>
        <w:rPr>
          <w:rFonts w:ascii="黑体" w:eastAsia="黑体"/>
          <w:b/>
          <w:sz w:val="36"/>
          <w:szCs w:val="36"/>
        </w:rPr>
      </w:pPr>
    </w:p>
    <w:p w14:paraId="457014C4">
      <w:pPr>
        <w:jc w:val="center"/>
        <w:rPr>
          <w:rFonts w:ascii="黑体" w:eastAsia="黑体"/>
          <w:b/>
          <w:sz w:val="36"/>
          <w:szCs w:val="36"/>
        </w:rPr>
      </w:pPr>
    </w:p>
    <w:p w14:paraId="4C1C2D20">
      <w:pPr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验 收 申 请 书</w:t>
      </w:r>
    </w:p>
    <w:p w14:paraId="6A0AA7E8">
      <w:pPr>
        <w:jc w:val="center"/>
        <w:rPr>
          <w:rFonts w:ascii="华文新魏" w:eastAsia="华文新魏"/>
          <w:sz w:val="30"/>
        </w:rPr>
      </w:pPr>
    </w:p>
    <w:p w14:paraId="215C6D8C">
      <w:pPr>
        <w:jc w:val="center"/>
        <w:rPr>
          <w:rFonts w:ascii="华文新魏" w:eastAsia="华文新魏"/>
          <w:sz w:val="30"/>
        </w:rPr>
      </w:pPr>
    </w:p>
    <w:p w14:paraId="30098746">
      <w:pPr>
        <w:ind w:left="4000" w:hanging="4000" w:hangingChars="1000"/>
        <w:rPr>
          <w:rFonts w:ascii="仿宋_GB2312" w:hAnsi="宋体" w:eastAsia="仿宋_GB2312"/>
          <w:spacing w:val="40"/>
          <w:sz w:val="32"/>
          <w:szCs w:val="32"/>
          <w:u w:val="single"/>
        </w:rPr>
      </w:pPr>
      <w:r>
        <w:rPr>
          <w:rFonts w:hint="eastAsia" w:ascii="仿宋_GB2312" w:hAnsi="宋体" w:eastAsia="仿宋_GB2312"/>
          <w:spacing w:val="40"/>
          <w:kern w:val="10"/>
          <w:sz w:val="32"/>
          <w:szCs w:val="32"/>
        </w:rPr>
        <w:t>团队名称</w:t>
      </w:r>
      <w:r>
        <w:rPr>
          <w:rFonts w:hint="eastAsia" w:ascii="仿宋_GB2312" w:hAnsi="宋体" w:eastAsia="仿宋_GB2312"/>
          <w:spacing w:val="40"/>
          <w:sz w:val="32"/>
          <w:szCs w:val="32"/>
        </w:rPr>
        <w:t>：</w:t>
      </w:r>
      <w:r>
        <w:rPr>
          <w:rFonts w:hint="eastAsia" w:ascii="仿宋_GB2312" w:hAnsi="宋体" w:eastAsia="仿宋_GB2312"/>
          <w:spacing w:val="40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/>
          <w:spacing w:val="40"/>
          <w:sz w:val="32"/>
          <w:szCs w:val="32"/>
          <w:u w:val="single"/>
        </w:rPr>
        <w:t xml:space="preserve">                        </w:t>
      </w:r>
    </w:p>
    <w:p w14:paraId="7615D78E">
      <w:pPr>
        <w:spacing w:line="500" w:lineRule="exact"/>
        <w:rPr>
          <w:rFonts w:ascii="仿宋_GB2312" w:hAnsi="宋体" w:eastAsia="仿宋_GB2312"/>
          <w:spacing w:val="40"/>
          <w:sz w:val="32"/>
          <w:szCs w:val="32"/>
          <w:u w:val="single"/>
        </w:rPr>
      </w:pPr>
    </w:p>
    <w:p w14:paraId="45E1D341">
      <w:pPr>
        <w:spacing w:line="500" w:lineRule="exact"/>
        <w:rPr>
          <w:rFonts w:ascii="仿宋_GB2312" w:hAnsi="宋体" w:eastAsia="仿宋_GB2312"/>
          <w:sz w:val="32"/>
          <w:u w:val="single"/>
        </w:rPr>
      </w:pPr>
      <w:r>
        <w:rPr>
          <w:rFonts w:hint="eastAsia" w:ascii="仿宋_GB2312" w:hAnsi="宋体" w:eastAsia="仿宋_GB2312"/>
          <w:sz w:val="32"/>
        </w:rPr>
        <w:t>负责人姓名：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            </w:t>
      </w:r>
    </w:p>
    <w:p w14:paraId="2325C601">
      <w:pPr>
        <w:spacing w:line="500" w:lineRule="exact"/>
        <w:rPr>
          <w:rFonts w:ascii="仿宋_GB2312" w:hAnsi="宋体" w:eastAsia="仿宋_GB2312"/>
          <w:spacing w:val="40"/>
          <w:sz w:val="32"/>
          <w:szCs w:val="32"/>
        </w:rPr>
      </w:pPr>
    </w:p>
    <w:p w14:paraId="15BF0677">
      <w:pPr>
        <w:spacing w:line="500" w:lineRule="exact"/>
        <w:rPr>
          <w:rFonts w:ascii="仿宋_GB2312" w:hAnsi="宋体" w:eastAsia="仿宋_GB2312"/>
          <w:spacing w:val="40"/>
          <w:sz w:val="32"/>
          <w:szCs w:val="32"/>
        </w:rPr>
      </w:pPr>
      <w:r>
        <w:rPr>
          <w:rFonts w:hint="eastAsia" w:ascii="仿宋_GB2312" w:hAnsi="宋体" w:eastAsia="仿宋_GB2312"/>
          <w:spacing w:val="40"/>
          <w:sz w:val="32"/>
          <w:szCs w:val="32"/>
        </w:rPr>
        <w:t>指导单位：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           </w:t>
      </w:r>
    </w:p>
    <w:p w14:paraId="54419A66">
      <w:pPr>
        <w:spacing w:line="500" w:lineRule="exact"/>
        <w:rPr>
          <w:rFonts w:ascii="仿宋_GB2312" w:hAnsi="宋体" w:eastAsia="仿宋_GB2312"/>
          <w:spacing w:val="40"/>
          <w:sz w:val="32"/>
          <w:szCs w:val="32"/>
        </w:rPr>
      </w:pPr>
    </w:p>
    <w:p w14:paraId="49B576A7">
      <w:pPr>
        <w:spacing w:line="500" w:lineRule="exact"/>
        <w:rPr>
          <w:rFonts w:ascii="仿宋_GB2312" w:hAnsi="宋体" w:eastAsia="仿宋_GB2312"/>
          <w:spacing w:val="40"/>
          <w:sz w:val="32"/>
          <w:szCs w:val="32"/>
        </w:rPr>
      </w:pPr>
      <w:r>
        <w:rPr>
          <w:rFonts w:hint="eastAsia" w:ascii="仿宋_GB2312" w:hAnsi="宋体" w:eastAsia="仿宋_GB2312"/>
          <w:spacing w:val="40"/>
          <w:sz w:val="32"/>
          <w:szCs w:val="32"/>
        </w:rPr>
        <w:t>指导老师：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           </w:t>
      </w:r>
    </w:p>
    <w:p w14:paraId="346B9762">
      <w:pPr>
        <w:spacing w:line="500" w:lineRule="exact"/>
        <w:rPr>
          <w:rFonts w:ascii="仿宋_GB2312" w:hAnsi="宋体" w:eastAsia="仿宋_GB2312"/>
          <w:spacing w:val="40"/>
          <w:sz w:val="32"/>
          <w:szCs w:val="32"/>
        </w:rPr>
      </w:pPr>
    </w:p>
    <w:p w14:paraId="0DBBADAD">
      <w:pPr>
        <w:spacing w:line="500" w:lineRule="exact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pacing w:val="40"/>
          <w:sz w:val="32"/>
          <w:szCs w:val="32"/>
        </w:rPr>
        <w:t xml:space="preserve">团队类别： </w:t>
      </w:r>
      <w:r>
        <w:rPr>
          <w:rFonts w:hint="eastAsia" w:ascii="仿宋_GB2312" w:hAnsi="宋体" w:eastAsia="仿宋_GB2312"/>
          <w:sz w:val="32"/>
        </w:rPr>
        <w:t>□学院组建团队</w:t>
      </w:r>
    </w:p>
    <w:p w14:paraId="2B39F094">
      <w:pPr>
        <w:spacing w:line="500" w:lineRule="exact"/>
        <w:ind w:left="224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□学生自主联合组建团队</w:t>
      </w:r>
    </w:p>
    <w:p w14:paraId="2042CF92">
      <w:pPr>
        <w:spacing w:line="500" w:lineRule="exact"/>
        <w:ind w:left="2240"/>
        <w:rPr>
          <w:rFonts w:ascii="仿宋_GB2312" w:hAnsi="宋体" w:eastAsia="仿宋_GB2312"/>
          <w:sz w:val="32"/>
        </w:rPr>
      </w:pPr>
    </w:p>
    <w:p w14:paraId="4EE9093D">
      <w:pPr>
        <w:rPr>
          <w:rFonts w:ascii="仿宋_GB2312" w:hAnsi="宋体" w:eastAsia="仿宋_GB2312"/>
          <w:spacing w:val="40"/>
          <w:sz w:val="32"/>
          <w:szCs w:val="32"/>
        </w:rPr>
      </w:pPr>
    </w:p>
    <w:p w14:paraId="7F98704F">
      <w:pPr>
        <w:rPr>
          <w:rFonts w:ascii="仿宋_GB2312" w:hAnsi="宋体" w:eastAsia="仿宋_GB2312"/>
          <w:spacing w:val="40"/>
          <w:sz w:val="32"/>
          <w:szCs w:val="32"/>
        </w:rPr>
      </w:pPr>
    </w:p>
    <w:p w14:paraId="748800B3">
      <w:pPr>
        <w:jc w:val="center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湖南科技大学研究生院（部）</w:t>
      </w:r>
    </w:p>
    <w:p w14:paraId="48AE22AC">
      <w:pPr>
        <w:jc w:val="center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二○二</w:t>
      </w:r>
      <w:r>
        <w:rPr>
          <w:rFonts w:hint="eastAsia" w:ascii="仿宋_GB2312" w:hAnsi="宋体" w:eastAsia="仿宋_GB2312"/>
          <w:sz w:val="32"/>
          <w:lang w:eastAsia="zh-Hans"/>
        </w:rPr>
        <w:t>四</w:t>
      </w:r>
      <w:r>
        <w:rPr>
          <w:rFonts w:hint="eastAsia" w:ascii="仿宋_GB2312" w:hAnsi="宋体" w:eastAsia="仿宋_GB2312"/>
          <w:sz w:val="32"/>
        </w:rPr>
        <w:t>年  月</w:t>
      </w:r>
    </w:p>
    <w:p w14:paraId="1F042C92">
      <w:pPr>
        <w:jc w:val="center"/>
        <w:rPr>
          <w:rFonts w:ascii="黑体" w:eastAsia="黑体"/>
          <w:b/>
          <w:sz w:val="28"/>
          <w:szCs w:val="28"/>
        </w:rPr>
      </w:pPr>
    </w:p>
    <w:p w14:paraId="2EAAF5D4">
      <w:pPr>
        <w:jc w:val="center"/>
        <w:rPr>
          <w:rFonts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湖南科技大学2024年研究生暑期社会调研</w:t>
      </w:r>
    </w:p>
    <w:p w14:paraId="2D5E27E9">
      <w:pPr>
        <w:jc w:val="center"/>
        <w:rPr>
          <w:rFonts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项目验收申请书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7714"/>
      </w:tblGrid>
      <w:tr w14:paraId="3E755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00" w:type="pct"/>
            <w:gridSpan w:val="2"/>
            <w:vAlign w:val="center"/>
          </w:tcPr>
          <w:p w14:paraId="7740149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团队名称：</w:t>
            </w:r>
          </w:p>
        </w:tc>
      </w:tr>
      <w:tr w14:paraId="6DB8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00" w:type="pct"/>
            <w:gridSpan w:val="2"/>
            <w:vAlign w:val="center"/>
          </w:tcPr>
          <w:p w14:paraId="49999E29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调研地点：   </w:t>
            </w:r>
          </w:p>
        </w:tc>
      </w:tr>
      <w:tr w14:paraId="2BF33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00" w:type="pct"/>
            <w:gridSpan w:val="2"/>
            <w:vAlign w:val="center"/>
          </w:tcPr>
          <w:p w14:paraId="24A68B9C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调研时间：          202 年  月   日  －  </w:t>
            </w: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 年 月  日</w:t>
            </w:r>
          </w:p>
        </w:tc>
      </w:tr>
      <w:tr w14:paraId="26AE2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00" w:type="pct"/>
            <w:gridSpan w:val="2"/>
            <w:vAlign w:val="center"/>
          </w:tcPr>
          <w:p w14:paraId="16591D62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负责人姓名：         电话：        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E-mail：</w:t>
            </w:r>
          </w:p>
        </w:tc>
      </w:tr>
      <w:tr w14:paraId="22273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00" w:type="pct"/>
            <w:gridSpan w:val="2"/>
            <w:vAlign w:val="center"/>
          </w:tcPr>
          <w:p w14:paraId="66FDDB6E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指导教师：           电话：            职称：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</w:tr>
      <w:tr w14:paraId="6CA55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00" w:type="pct"/>
            <w:gridSpan w:val="2"/>
            <w:vAlign w:val="center"/>
          </w:tcPr>
          <w:p w14:paraId="26270FBB">
            <w:pPr>
              <w:adjustRightInd w:val="0"/>
              <w:snapToGrid w:val="0"/>
              <w:spacing w:line="4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团队成员：</w:t>
            </w:r>
          </w:p>
        </w:tc>
      </w:tr>
      <w:tr w14:paraId="1B1C1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9" w:hRule="atLeast"/>
        </w:trPr>
        <w:tc>
          <w:tcPr>
            <w:tcW w:w="474" w:type="pct"/>
            <w:vMerge w:val="restart"/>
            <w:textDirection w:val="tbRlV"/>
            <w:vAlign w:val="center"/>
          </w:tcPr>
          <w:p w14:paraId="47FB4B48">
            <w:pPr>
              <w:snapToGrid w:val="0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主要内容</w:t>
            </w:r>
          </w:p>
        </w:tc>
        <w:tc>
          <w:tcPr>
            <w:tcW w:w="4525" w:type="pct"/>
            <w:tcBorders>
              <w:bottom w:val="single" w:color="auto" w:sz="4" w:space="0"/>
            </w:tcBorders>
          </w:tcPr>
          <w:p w14:paraId="1BF3FB37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一、社会调研背景（限500字）</w:t>
            </w:r>
          </w:p>
          <w:p w14:paraId="5413F5F5">
            <w:pPr>
              <w:snapToGrid w:val="0"/>
              <w:spacing w:line="48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0FC22BD0">
            <w:pPr>
              <w:snapToGrid w:val="0"/>
              <w:spacing w:line="48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3297C2A7">
            <w:pPr>
              <w:snapToGrid w:val="0"/>
              <w:spacing w:line="48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76E5C93A">
            <w:pPr>
              <w:snapToGrid w:val="0"/>
              <w:spacing w:line="48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01F39C5A">
            <w:pPr>
              <w:snapToGrid w:val="0"/>
              <w:spacing w:line="4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</w:p>
          <w:p w14:paraId="3F210258">
            <w:pPr>
              <w:snapToGrid w:val="0"/>
              <w:spacing w:line="48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38108302">
            <w:pPr>
              <w:snapToGrid w:val="0"/>
              <w:spacing w:line="48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二、社会调研方案（限</w:t>
            </w:r>
            <w:r>
              <w:rPr>
                <w:rFonts w:ascii="宋体" w:hAnsi="宋体"/>
                <w:sz w:val="24"/>
                <w:szCs w:val="24"/>
              </w:rPr>
              <w:t>1000</w:t>
            </w:r>
            <w:r>
              <w:rPr>
                <w:rFonts w:hint="eastAsia" w:ascii="宋体" w:hAnsi="宋体"/>
                <w:sz w:val="24"/>
                <w:szCs w:val="24"/>
              </w:rPr>
              <w:t>字）</w:t>
            </w:r>
          </w:p>
        </w:tc>
      </w:tr>
      <w:tr w14:paraId="7D05D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474" w:type="pct"/>
            <w:vMerge w:val="continue"/>
            <w:textDirection w:val="tbRlV"/>
            <w:vAlign w:val="center"/>
          </w:tcPr>
          <w:p w14:paraId="11D3F54F">
            <w:pPr>
              <w:snapToGrid w:val="0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25" w:type="pct"/>
            <w:tcBorders>
              <w:bottom w:val="single" w:color="auto" w:sz="4" w:space="0"/>
            </w:tcBorders>
          </w:tcPr>
          <w:p w14:paraId="57EE1422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二、社会调研任务完成情况及主要成果（限1000字）</w:t>
            </w:r>
          </w:p>
          <w:p w14:paraId="25C77734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（社会实践成果主要内容、重要观点等）</w:t>
            </w:r>
          </w:p>
          <w:p w14:paraId="308722C6">
            <w:pPr>
              <w:snapToGrid w:val="0"/>
              <w:spacing w:line="48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49189F04">
            <w:pPr>
              <w:snapToGrid w:val="0"/>
              <w:spacing w:line="48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 w14:paraId="6CA05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474" w:type="pct"/>
            <w:vMerge w:val="continue"/>
          </w:tcPr>
          <w:p w14:paraId="1329F390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25" w:type="pct"/>
            <w:tcBorders>
              <w:bottom w:val="single" w:color="auto" w:sz="4" w:space="0"/>
            </w:tcBorders>
          </w:tcPr>
          <w:p w14:paraId="7315EDD8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三、经费使用情况（限200字）</w:t>
            </w:r>
          </w:p>
        </w:tc>
      </w:tr>
      <w:tr w14:paraId="37C84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74" w:type="pct"/>
            <w:vMerge w:val="continue"/>
          </w:tcPr>
          <w:p w14:paraId="301E8A8E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25" w:type="pct"/>
            <w:tcBorders>
              <w:bottom w:val="single" w:color="auto" w:sz="4" w:space="0"/>
            </w:tcBorders>
          </w:tcPr>
          <w:p w14:paraId="5B582D59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四、社会调研成果应用及推广情况（限1000字）</w:t>
            </w:r>
          </w:p>
          <w:p w14:paraId="25E8BD4C">
            <w:pPr>
              <w:snapToGrid w:val="0"/>
              <w:spacing w:line="480" w:lineRule="exact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  <w:p w14:paraId="782EC710">
            <w:pPr>
              <w:snapToGrid w:val="0"/>
              <w:spacing w:line="480" w:lineRule="exact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  <w:p w14:paraId="5A48CA19">
            <w:pPr>
              <w:snapToGrid w:val="0"/>
              <w:spacing w:line="480" w:lineRule="exact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  <w:p w14:paraId="6710BA95">
            <w:pPr>
              <w:snapToGrid w:val="0"/>
              <w:spacing w:line="480" w:lineRule="exact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  <w:p w14:paraId="7B88B17D">
            <w:pPr>
              <w:snapToGrid w:val="0"/>
              <w:spacing w:line="480" w:lineRule="exact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  <w:p w14:paraId="05117F92">
            <w:pPr>
              <w:snapToGrid w:val="0"/>
              <w:spacing w:line="480" w:lineRule="exact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  <w:p w14:paraId="41499F58">
            <w:pPr>
              <w:snapToGrid w:val="0"/>
              <w:spacing w:line="480" w:lineRule="exact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  <w:p w14:paraId="0C3D90BA">
            <w:pPr>
              <w:snapToGrid w:val="0"/>
              <w:spacing w:line="480" w:lineRule="exact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  <w:p w14:paraId="0E7E9D2E">
            <w:pPr>
              <w:snapToGrid w:val="0"/>
              <w:spacing w:line="480" w:lineRule="exact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  <w:p w14:paraId="2686F520">
            <w:pPr>
              <w:snapToGrid w:val="0"/>
              <w:spacing w:line="480" w:lineRule="exact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  <w:p w14:paraId="3FF94416">
            <w:pPr>
              <w:snapToGrid w:val="0"/>
              <w:spacing w:line="480" w:lineRule="exact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  <w:p w14:paraId="4A79B207">
            <w:pPr>
              <w:snapToGrid w:val="0"/>
              <w:spacing w:line="480" w:lineRule="exact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</w:tr>
      <w:tr w14:paraId="5B477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</w:trPr>
        <w:tc>
          <w:tcPr>
            <w:tcW w:w="474" w:type="pct"/>
            <w:vMerge w:val="continue"/>
          </w:tcPr>
          <w:p w14:paraId="1410C788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25" w:type="pct"/>
            <w:tcBorders>
              <w:bottom w:val="single" w:color="auto" w:sz="4" w:space="0"/>
            </w:tcBorders>
          </w:tcPr>
          <w:p w14:paraId="1145CADF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媒体报道情况（限500字）</w:t>
            </w:r>
          </w:p>
          <w:p w14:paraId="424B99FE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01595859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5643A9DC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1D021D4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14:paraId="1CB02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5000" w:type="pct"/>
            <w:gridSpan w:val="2"/>
          </w:tcPr>
          <w:p w14:paraId="314A65F0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指导教师意见</w:t>
            </w:r>
          </w:p>
          <w:p w14:paraId="2D4A8AEA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76E87739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3584007B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5CCFA653">
            <w:pPr>
              <w:snapToGrid w:val="0"/>
              <w:spacing w:line="360" w:lineRule="auto"/>
              <w:ind w:right="96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指导教师（签字）：</w:t>
            </w:r>
          </w:p>
          <w:p w14:paraId="6CF45E6D">
            <w:pPr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</w:p>
          <w:p w14:paraId="17CAE04B">
            <w:pPr>
              <w:snapToGrid w:val="0"/>
              <w:spacing w:line="360" w:lineRule="auto"/>
              <w:ind w:firstLine="6720" w:firstLineChars="28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月  日</w:t>
            </w:r>
          </w:p>
        </w:tc>
      </w:tr>
      <w:tr w14:paraId="04DA7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</w:trPr>
        <w:tc>
          <w:tcPr>
            <w:tcW w:w="5000" w:type="pct"/>
            <w:gridSpan w:val="2"/>
          </w:tcPr>
          <w:p w14:paraId="6F22B83B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学校评审专家组意见：</w:t>
            </w:r>
          </w:p>
          <w:p w14:paraId="6E359098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69AA08F3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5602E7F2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53FB0EB5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77D8568B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612F039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56ADD889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     （盖章）</w:t>
            </w:r>
          </w:p>
          <w:p w14:paraId="6522C493">
            <w:pPr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月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 w14:paraId="0E8DCE45">
      <w:r>
        <w:br w:type="page"/>
      </w:r>
    </w:p>
    <w:p w14:paraId="64CE15D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E78655"/>
    <w:multiLevelType w:val="singleLevel"/>
    <w:tmpl w:val="BAE7865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WFjOWM0YWMwYzMzMTEzYmM2ZjhmMzZjM2M5NzIifQ=="/>
  </w:docVars>
  <w:rsids>
    <w:rsidRoot w:val="00000000"/>
    <w:rsid w:val="44085AC7"/>
    <w:rsid w:val="4FC1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2023-10-09T04:41:00Z</dcterms:created>
  <dc:creator>Administrator</dc:creator>
  <cp:lastModifiedBy>꿈, 스 퍼트.</cp:lastModifiedBy>
  <dcterms:modified xsi:type="dcterms:W3CDTF">2024-06-17T07:46:12Z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5EB9F6E778374AFAB183862026C1F946_12</vt:lpwstr>
  </property>
</Properties>
</file>