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DA4C" w14:textId="57B980A0" w:rsidR="00621448" w:rsidRPr="00F3507A" w:rsidRDefault="00621448" w:rsidP="00F3507A">
      <w:pPr>
        <w:spacing w:line="240" w:lineRule="auto"/>
        <w:ind w:right="1281" w:firstLineChars="0" w:firstLine="0"/>
        <w:rPr>
          <w:rFonts w:ascii="Times New Roman" w:hAnsi="Times New Roman" w:cs="Times New Roman"/>
        </w:rPr>
      </w:pPr>
      <w:r w:rsidRPr="005C3E74"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  <w:t>附件</w:t>
      </w:r>
      <w:r w:rsidR="00902726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1</w:t>
      </w:r>
      <w:r w:rsidRPr="005C3E74"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  <w:t>：</w:t>
      </w:r>
    </w:p>
    <w:p w14:paraId="3B865B85" w14:textId="77777777" w:rsidR="00621448" w:rsidRPr="005C3E74" w:rsidRDefault="00621448" w:rsidP="00621448">
      <w:pPr>
        <w:tabs>
          <w:tab w:val="center" w:pos="6978"/>
          <w:tab w:val="left" w:pos="13244"/>
        </w:tabs>
        <w:spacing w:beforeLines="50" w:before="156" w:line="240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</w:pPr>
      <w:r w:rsidRPr="005C3E74">
        <w:rPr>
          <w:rFonts w:ascii="Times New Roman" w:eastAsia="仿宋_GB2312" w:hAnsi="Times New Roman" w:cs="Times New Roman"/>
          <w:b/>
          <w:szCs w:val="32"/>
          <w:shd w:val="clear" w:color="auto" w:fill="FFFFFF"/>
        </w:rPr>
        <w:t>2025</w:t>
      </w:r>
      <w:r w:rsidRPr="005C3E74"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年研究生高水平竞赛拟认定项目表</w:t>
      </w:r>
    </w:p>
    <w:tbl>
      <w:tblPr>
        <w:tblStyle w:val="a9"/>
        <w:tblW w:w="4855" w:type="pct"/>
        <w:jc w:val="center"/>
        <w:tblLook w:val="04A0" w:firstRow="1" w:lastRow="0" w:firstColumn="1" w:lastColumn="0" w:noHBand="0" w:noVBand="1"/>
      </w:tblPr>
      <w:tblGrid>
        <w:gridCol w:w="715"/>
        <w:gridCol w:w="1077"/>
        <w:gridCol w:w="5275"/>
        <w:gridCol w:w="853"/>
        <w:gridCol w:w="659"/>
      </w:tblGrid>
      <w:tr w:rsidR="00621448" w14:paraId="6B92115B" w14:textId="77777777" w:rsidTr="005742E2">
        <w:trPr>
          <w:trHeight w:val="397"/>
          <w:jc w:val="center"/>
        </w:trPr>
        <w:tc>
          <w:tcPr>
            <w:tcW w:w="715" w:type="dxa"/>
            <w:vMerge w:val="restart"/>
            <w:vAlign w:val="center"/>
          </w:tcPr>
          <w:p w14:paraId="2C71C2D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077" w:type="dxa"/>
            <w:vMerge w:val="restart"/>
            <w:vAlign w:val="center"/>
          </w:tcPr>
          <w:p w14:paraId="234CEE4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学院</w:t>
            </w:r>
          </w:p>
        </w:tc>
        <w:tc>
          <w:tcPr>
            <w:tcW w:w="5275" w:type="dxa"/>
            <w:vMerge w:val="restart"/>
            <w:vAlign w:val="center"/>
          </w:tcPr>
          <w:p w14:paraId="595CEAE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竞赛项目</w:t>
            </w:r>
          </w:p>
        </w:tc>
        <w:tc>
          <w:tcPr>
            <w:tcW w:w="1512" w:type="dxa"/>
            <w:gridSpan w:val="2"/>
            <w:vAlign w:val="center"/>
          </w:tcPr>
          <w:p w14:paraId="5CACC86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竞赛级别</w:t>
            </w:r>
          </w:p>
        </w:tc>
      </w:tr>
      <w:tr w:rsidR="00621448" w14:paraId="059520F4" w14:textId="77777777" w:rsidTr="005742E2">
        <w:trPr>
          <w:trHeight w:val="397"/>
          <w:jc w:val="center"/>
        </w:trPr>
        <w:tc>
          <w:tcPr>
            <w:tcW w:w="715" w:type="dxa"/>
            <w:vMerge/>
            <w:vAlign w:val="center"/>
          </w:tcPr>
          <w:p w14:paraId="5DB0B16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  <w:lang w:bidi="en-US"/>
              </w:rPr>
            </w:pPr>
          </w:p>
        </w:tc>
        <w:tc>
          <w:tcPr>
            <w:tcW w:w="1077" w:type="dxa"/>
            <w:vMerge/>
            <w:vAlign w:val="center"/>
          </w:tcPr>
          <w:p w14:paraId="5E92215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Merge/>
            <w:vAlign w:val="center"/>
          </w:tcPr>
          <w:p w14:paraId="2716FD6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  <w:lang w:bidi="en-US"/>
              </w:rPr>
            </w:pPr>
          </w:p>
        </w:tc>
        <w:tc>
          <w:tcPr>
            <w:tcW w:w="853" w:type="dxa"/>
            <w:vAlign w:val="center"/>
          </w:tcPr>
          <w:p w14:paraId="3803FB4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国家级</w:t>
            </w:r>
          </w:p>
        </w:tc>
        <w:tc>
          <w:tcPr>
            <w:tcW w:w="659" w:type="dxa"/>
            <w:vAlign w:val="center"/>
          </w:tcPr>
          <w:p w14:paraId="0BCAFE9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省级</w:t>
            </w:r>
          </w:p>
        </w:tc>
      </w:tr>
      <w:tr w:rsidR="00621448" w14:paraId="4FAD3053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51DD20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</w:p>
        </w:tc>
        <w:tc>
          <w:tcPr>
            <w:tcW w:w="1077" w:type="dxa"/>
            <w:vAlign w:val="center"/>
          </w:tcPr>
          <w:p w14:paraId="241063B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proofErr w:type="gramStart"/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资安学院</w:t>
            </w:r>
            <w:proofErr w:type="gramEnd"/>
          </w:p>
        </w:tc>
        <w:tc>
          <w:tcPr>
            <w:tcW w:w="5275" w:type="dxa"/>
            <w:vAlign w:val="center"/>
          </w:tcPr>
          <w:p w14:paraId="23CF1EC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全国高等学校采矿工程专业学生实践作品大赛</w:t>
            </w:r>
          </w:p>
        </w:tc>
        <w:tc>
          <w:tcPr>
            <w:tcW w:w="853" w:type="dxa"/>
            <w:vAlign w:val="center"/>
          </w:tcPr>
          <w:p w14:paraId="5BDC9F5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39D8DD4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574C2C28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223C9F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</w:p>
        </w:tc>
        <w:tc>
          <w:tcPr>
            <w:tcW w:w="1077" w:type="dxa"/>
            <w:vAlign w:val="center"/>
          </w:tcPr>
          <w:p w14:paraId="72075B6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土木学院</w:t>
            </w:r>
          </w:p>
        </w:tc>
        <w:tc>
          <w:tcPr>
            <w:tcW w:w="5275" w:type="dxa"/>
            <w:vAlign w:val="center"/>
          </w:tcPr>
          <w:p w14:paraId="1F4A360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中国研究生“双碳”创新与创意大赛</w:t>
            </w:r>
          </w:p>
        </w:tc>
        <w:tc>
          <w:tcPr>
            <w:tcW w:w="853" w:type="dxa"/>
            <w:vAlign w:val="center"/>
          </w:tcPr>
          <w:p w14:paraId="7D0708E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11ED4A6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6BAEC36A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2046D31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</w:p>
        </w:tc>
        <w:tc>
          <w:tcPr>
            <w:tcW w:w="1077" w:type="dxa"/>
            <w:vMerge w:val="restart"/>
            <w:vAlign w:val="center"/>
          </w:tcPr>
          <w:p w14:paraId="581D346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机电学院</w:t>
            </w:r>
          </w:p>
        </w:tc>
        <w:tc>
          <w:tcPr>
            <w:tcW w:w="5275" w:type="dxa"/>
            <w:vAlign w:val="center"/>
          </w:tcPr>
          <w:p w14:paraId="736F665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中国研究生能源装备创新设计大赛</w:t>
            </w:r>
          </w:p>
        </w:tc>
        <w:tc>
          <w:tcPr>
            <w:tcW w:w="853" w:type="dxa"/>
            <w:vAlign w:val="center"/>
          </w:tcPr>
          <w:p w14:paraId="13B5460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2C4B9C0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293C7FFB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2A8B9CC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</w:p>
        </w:tc>
        <w:tc>
          <w:tcPr>
            <w:tcW w:w="1077" w:type="dxa"/>
            <w:vMerge/>
            <w:vAlign w:val="center"/>
          </w:tcPr>
          <w:p w14:paraId="490ABEC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C45F0D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中国研究生未来飞行器创新大赛</w:t>
            </w:r>
          </w:p>
        </w:tc>
        <w:tc>
          <w:tcPr>
            <w:tcW w:w="853" w:type="dxa"/>
            <w:vAlign w:val="center"/>
          </w:tcPr>
          <w:p w14:paraId="623587C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3AA6BA0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0E840933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106924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14:paraId="4427972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DDF4ED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湖南省能源装备创新设计大赛</w:t>
            </w:r>
          </w:p>
        </w:tc>
        <w:tc>
          <w:tcPr>
            <w:tcW w:w="853" w:type="dxa"/>
            <w:vAlign w:val="center"/>
          </w:tcPr>
          <w:p w14:paraId="3AE0A8D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57B9D09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2B9000D2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7A61A2E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6</w:t>
            </w:r>
          </w:p>
        </w:tc>
        <w:tc>
          <w:tcPr>
            <w:tcW w:w="1077" w:type="dxa"/>
            <w:vMerge/>
            <w:vAlign w:val="center"/>
          </w:tcPr>
          <w:p w14:paraId="0EB416D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2DDC3D1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湖南省研究生未来飞行器创新大赛</w:t>
            </w:r>
          </w:p>
        </w:tc>
        <w:tc>
          <w:tcPr>
            <w:tcW w:w="853" w:type="dxa"/>
            <w:vAlign w:val="center"/>
          </w:tcPr>
          <w:p w14:paraId="7520B48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02B9C38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1F57F237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E7C30C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7</w:t>
            </w:r>
          </w:p>
        </w:tc>
        <w:tc>
          <w:tcPr>
            <w:tcW w:w="1077" w:type="dxa"/>
            <w:vMerge w:val="restart"/>
            <w:vAlign w:val="center"/>
          </w:tcPr>
          <w:p w14:paraId="0D687E3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信息学院</w:t>
            </w:r>
          </w:p>
        </w:tc>
        <w:tc>
          <w:tcPr>
            <w:tcW w:w="5275" w:type="dxa"/>
            <w:vAlign w:val="center"/>
          </w:tcPr>
          <w:p w14:paraId="7CBECCB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中国研究生电子设计竞赛</w:t>
            </w:r>
          </w:p>
        </w:tc>
        <w:tc>
          <w:tcPr>
            <w:tcW w:w="853" w:type="dxa"/>
            <w:vAlign w:val="center"/>
          </w:tcPr>
          <w:p w14:paraId="3EC1307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146C71D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38EE5169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0BF3E8C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14:paraId="2736922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7391DD4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中国研究生机器人创新设计大赛</w:t>
            </w:r>
          </w:p>
        </w:tc>
        <w:tc>
          <w:tcPr>
            <w:tcW w:w="853" w:type="dxa"/>
            <w:vAlign w:val="center"/>
          </w:tcPr>
          <w:p w14:paraId="3DE2B0F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3CAC4C0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72D44E9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29B5F5F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9</w:t>
            </w:r>
          </w:p>
        </w:tc>
        <w:tc>
          <w:tcPr>
            <w:tcW w:w="1077" w:type="dxa"/>
            <w:vMerge/>
            <w:vAlign w:val="center"/>
          </w:tcPr>
          <w:p w14:paraId="44A925B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2818F7C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中国研究生人工智能创新设计大赛</w:t>
            </w:r>
          </w:p>
        </w:tc>
        <w:tc>
          <w:tcPr>
            <w:tcW w:w="853" w:type="dxa"/>
            <w:vAlign w:val="center"/>
          </w:tcPr>
          <w:p w14:paraId="60E5A73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654DC03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0C1247F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55D777F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10</w:t>
            </w:r>
          </w:p>
        </w:tc>
        <w:tc>
          <w:tcPr>
            <w:tcW w:w="1077" w:type="dxa"/>
            <w:vMerge/>
            <w:vAlign w:val="center"/>
          </w:tcPr>
          <w:p w14:paraId="4622A78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A81F3F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湖南省研究生电子设计大赛</w:t>
            </w:r>
          </w:p>
        </w:tc>
        <w:tc>
          <w:tcPr>
            <w:tcW w:w="853" w:type="dxa"/>
            <w:vAlign w:val="center"/>
          </w:tcPr>
          <w:p w14:paraId="2678D8E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0525895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1D55547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345E95A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11</w:t>
            </w:r>
          </w:p>
        </w:tc>
        <w:tc>
          <w:tcPr>
            <w:tcW w:w="1077" w:type="dxa"/>
            <w:vMerge/>
            <w:vAlign w:val="center"/>
          </w:tcPr>
          <w:p w14:paraId="2BA0353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C2610A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湖南省研究生人工智能创新大赛</w:t>
            </w:r>
          </w:p>
        </w:tc>
        <w:tc>
          <w:tcPr>
            <w:tcW w:w="853" w:type="dxa"/>
            <w:vAlign w:val="center"/>
          </w:tcPr>
          <w:p w14:paraId="1B5A1E8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6B50FF0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66AE784D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6D9527D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12</w:t>
            </w:r>
          </w:p>
        </w:tc>
        <w:tc>
          <w:tcPr>
            <w:tcW w:w="1077" w:type="dxa"/>
            <w:vMerge w:val="restart"/>
            <w:vAlign w:val="center"/>
          </w:tcPr>
          <w:p w14:paraId="0E279864" w14:textId="06ED69F9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计</w:t>
            </w:r>
            <w:r w:rsidR="005301BD">
              <w:rPr>
                <w:rFonts w:ascii="仿宋_GB2312" w:eastAsia="仿宋_GB2312" w:hint="eastAsia"/>
                <w:sz w:val="21"/>
                <w:szCs w:val="21"/>
                <w:lang w:bidi="en-US"/>
              </w:rPr>
              <w:t>科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学院</w:t>
            </w:r>
          </w:p>
        </w:tc>
        <w:tc>
          <w:tcPr>
            <w:tcW w:w="5275" w:type="dxa"/>
            <w:vAlign w:val="center"/>
          </w:tcPr>
          <w:p w14:paraId="200DE9E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中国研究生网络安全创新大赛</w:t>
            </w:r>
          </w:p>
        </w:tc>
        <w:tc>
          <w:tcPr>
            <w:tcW w:w="853" w:type="dxa"/>
            <w:vAlign w:val="center"/>
          </w:tcPr>
          <w:p w14:paraId="50D317E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4D48388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30EF3193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E49FE3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13</w:t>
            </w:r>
          </w:p>
        </w:tc>
        <w:tc>
          <w:tcPr>
            <w:tcW w:w="1077" w:type="dxa"/>
            <w:vMerge/>
            <w:vAlign w:val="center"/>
          </w:tcPr>
          <w:p w14:paraId="07AA281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25D10FB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中国研究生智慧城市技术与创意设计大赛</w:t>
            </w:r>
          </w:p>
        </w:tc>
        <w:tc>
          <w:tcPr>
            <w:tcW w:w="853" w:type="dxa"/>
            <w:vAlign w:val="center"/>
          </w:tcPr>
          <w:p w14:paraId="6053AD2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05267F5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4071D29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634DA48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4</w:t>
            </w:r>
          </w:p>
        </w:tc>
        <w:tc>
          <w:tcPr>
            <w:tcW w:w="1077" w:type="dxa"/>
            <w:vMerge/>
            <w:vAlign w:val="center"/>
          </w:tcPr>
          <w:p w14:paraId="34ACA30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5DF65BC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中国研究生金融科技创新大赛</w:t>
            </w:r>
          </w:p>
        </w:tc>
        <w:tc>
          <w:tcPr>
            <w:tcW w:w="853" w:type="dxa"/>
            <w:vAlign w:val="center"/>
          </w:tcPr>
          <w:p w14:paraId="4F2B587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4CED235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7557F110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69A7D83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14:paraId="671ECA7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234AF7B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湖南省研究生计算机创新大赛</w:t>
            </w:r>
          </w:p>
        </w:tc>
        <w:tc>
          <w:tcPr>
            <w:tcW w:w="853" w:type="dxa"/>
            <w:vAlign w:val="center"/>
          </w:tcPr>
          <w:p w14:paraId="0E0D632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32A1697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1A0EB14D" w14:textId="77777777" w:rsidTr="005742E2">
        <w:trPr>
          <w:trHeight w:val="397"/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49C7F62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6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73B6CC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化工学院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14:paraId="5DC88E4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学科教学（化学）专业教学技能大赛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7207AD1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tcBorders>
              <w:top w:val="nil"/>
            </w:tcBorders>
            <w:vAlign w:val="center"/>
          </w:tcPr>
          <w:p w14:paraId="2B87F6A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6BB8AF9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0B48CC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7</w:t>
            </w:r>
          </w:p>
        </w:tc>
        <w:tc>
          <w:tcPr>
            <w:tcW w:w="1077" w:type="dxa"/>
            <w:vMerge w:val="restart"/>
            <w:vAlign w:val="center"/>
          </w:tcPr>
          <w:p w14:paraId="69894B70" w14:textId="1D65D0C3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数统学院</w:t>
            </w:r>
          </w:p>
        </w:tc>
        <w:tc>
          <w:tcPr>
            <w:tcW w:w="5275" w:type="dxa"/>
            <w:vAlign w:val="center"/>
          </w:tcPr>
          <w:p w14:paraId="531FFAC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中国研究生数学建模竞赛</w:t>
            </w:r>
          </w:p>
        </w:tc>
        <w:tc>
          <w:tcPr>
            <w:tcW w:w="853" w:type="dxa"/>
            <w:vAlign w:val="center"/>
          </w:tcPr>
          <w:p w14:paraId="0CE47E2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34C7B00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4BFFA7AD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2734424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14:paraId="1ADEF67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76A1B27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学科教学（数学）专业教学技能大赛</w:t>
            </w:r>
          </w:p>
        </w:tc>
        <w:tc>
          <w:tcPr>
            <w:tcW w:w="853" w:type="dxa"/>
            <w:vAlign w:val="center"/>
          </w:tcPr>
          <w:p w14:paraId="3448F99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6E9B044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244E689E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29D0852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19</w:t>
            </w:r>
          </w:p>
        </w:tc>
        <w:tc>
          <w:tcPr>
            <w:tcW w:w="1077" w:type="dxa"/>
            <w:vMerge/>
            <w:vAlign w:val="center"/>
          </w:tcPr>
          <w:p w14:paraId="3F919CF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50404BA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湖南省研究生数学建模竞赛</w:t>
            </w:r>
          </w:p>
        </w:tc>
        <w:tc>
          <w:tcPr>
            <w:tcW w:w="853" w:type="dxa"/>
            <w:vAlign w:val="center"/>
          </w:tcPr>
          <w:p w14:paraId="4DA268C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6A99AB5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7957E846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6F104A9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0</w:t>
            </w:r>
          </w:p>
        </w:tc>
        <w:tc>
          <w:tcPr>
            <w:tcW w:w="1077" w:type="dxa"/>
            <w:vMerge w:val="restart"/>
            <w:vAlign w:val="center"/>
          </w:tcPr>
          <w:p w14:paraId="5F0A70D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proofErr w:type="gramStart"/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物电学院</w:t>
            </w:r>
            <w:proofErr w:type="gramEnd"/>
          </w:p>
        </w:tc>
        <w:tc>
          <w:tcPr>
            <w:tcW w:w="5275" w:type="dxa"/>
            <w:vAlign w:val="center"/>
          </w:tcPr>
          <w:p w14:paraId="2E98278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中国研究生创“芯”大赛</w:t>
            </w:r>
          </w:p>
        </w:tc>
        <w:tc>
          <w:tcPr>
            <w:tcW w:w="853" w:type="dxa"/>
            <w:vAlign w:val="center"/>
          </w:tcPr>
          <w:p w14:paraId="1E32033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7FB2619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2D25A3DE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3C76CBA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14:paraId="346E9F4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12E04A3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学科教学（物理）专业教学技能大赛</w:t>
            </w:r>
          </w:p>
        </w:tc>
        <w:tc>
          <w:tcPr>
            <w:tcW w:w="853" w:type="dxa"/>
            <w:vAlign w:val="center"/>
          </w:tcPr>
          <w:p w14:paraId="418B21E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119F73A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440B0C27" w14:textId="77777777" w:rsidTr="005742E2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80C445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2</w:t>
            </w:r>
          </w:p>
        </w:tc>
        <w:tc>
          <w:tcPr>
            <w:tcW w:w="1077" w:type="dxa"/>
            <w:vMerge w:val="restart"/>
            <w:vAlign w:val="center"/>
          </w:tcPr>
          <w:p w14:paraId="29A62BB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生科学院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66E73C0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中国研究生乡村振兴科技强农+创新大赛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F7D09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10ABD3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1366AA6A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76DE0E2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14:paraId="3FD1F42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748FDA3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学科教学（生物）专业教学技能大赛</w:t>
            </w:r>
          </w:p>
        </w:tc>
        <w:tc>
          <w:tcPr>
            <w:tcW w:w="853" w:type="dxa"/>
            <w:vAlign w:val="center"/>
          </w:tcPr>
          <w:p w14:paraId="4DB3B20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01C23B3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13DDA268" w14:textId="77777777" w:rsidTr="005742E2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4A45A8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24</w:t>
            </w:r>
          </w:p>
        </w:tc>
        <w:tc>
          <w:tcPr>
            <w:tcW w:w="1077" w:type="dxa"/>
            <w:vMerge w:val="restart"/>
            <w:vAlign w:val="center"/>
          </w:tcPr>
          <w:p w14:paraId="103202D4" w14:textId="626B76CD" w:rsidR="00621448" w:rsidRDefault="00C86445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设计</w:t>
            </w:r>
            <w:r w:rsidR="00621448">
              <w:rPr>
                <w:rFonts w:ascii="仿宋_GB2312" w:eastAsia="仿宋_GB2312" w:hint="eastAsia"/>
                <w:sz w:val="21"/>
                <w:szCs w:val="21"/>
                <w:lang w:bidi="en-US"/>
              </w:rPr>
              <w:t>学院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69A3364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湖南省数字城乡空间设计竞赛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56776D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D47503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657C887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38AC216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14:paraId="3E898FE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E619E6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湖南省研究生创新设计大赛</w:t>
            </w:r>
          </w:p>
        </w:tc>
        <w:tc>
          <w:tcPr>
            <w:tcW w:w="853" w:type="dxa"/>
            <w:vAlign w:val="center"/>
          </w:tcPr>
          <w:p w14:paraId="4207A6D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vAlign w:val="center"/>
          </w:tcPr>
          <w:p w14:paraId="3A979D5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64993B0D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758B55D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26</w:t>
            </w:r>
          </w:p>
        </w:tc>
        <w:tc>
          <w:tcPr>
            <w:tcW w:w="1077" w:type="dxa"/>
            <w:vAlign w:val="center"/>
          </w:tcPr>
          <w:p w14:paraId="7D688CB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人文学院</w:t>
            </w:r>
          </w:p>
        </w:tc>
        <w:tc>
          <w:tcPr>
            <w:tcW w:w="5275" w:type="dxa"/>
            <w:vAlign w:val="center"/>
          </w:tcPr>
          <w:p w14:paraId="2EEC301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中国研究生国际中文教育案例大赛</w:t>
            </w:r>
          </w:p>
        </w:tc>
        <w:tc>
          <w:tcPr>
            <w:tcW w:w="853" w:type="dxa"/>
            <w:vAlign w:val="center"/>
          </w:tcPr>
          <w:p w14:paraId="35FCA3F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  <w:tc>
          <w:tcPr>
            <w:tcW w:w="659" w:type="dxa"/>
            <w:vAlign w:val="center"/>
          </w:tcPr>
          <w:p w14:paraId="382AFF8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</w:tr>
      <w:tr w:rsidR="00621448" w14:paraId="16D1BF1B" w14:textId="77777777" w:rsidTr="005742E2">
        <w:trPr>
          <w:trHeight w:val="39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57B423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lastRenderedPageBreak/>
              <w:t>序号</w:t>
            </w:r>
          </w:p>
        </w:tc>
        <w:tc>
          <w:tcPr>
            <w:tcW w:w="1077" w:type="dxa"/>
            <w:vMerge w:val="restart"/>
            <w:vAlign w:val="center"/>
          </w:tcPr>
          <w:p w14:paraId="44A8A97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学院</w:t>
            </w:r>
          </w:p>
        </w:tc>
        <w:tc>
          <w:tcPr>
            <w:tcW w:w="5275" w:type="dxa"/>
            <w:vMerge w:val="restart"/>
            <w:shd w:val="clear" w:color="auto" w:fill="auto"/>
            <w:vAlign w:val="center"/>
          </w:tcPr>
          <w:p w14:paraId="157A713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竞赛项目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555C77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竞赛级别</w:t>
            </w:r>
          </w:p>
        </w:tc>
      </w:tr>
      <w:tr w:rsidR="00621448" w14:paraId="64125A72" w14:textId="77777777" w:rsidTr="005742E2">
        <w:trPr>
          <w:trHeight w:val="39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79D1BF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077" w:type="dxa"/>
            <w:vMerge/>
            <w:vAlign w:val="center"/>
          </w:tcPr>
          <w:p w14:paraId="3147A70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Merge/>
            <w:shd w:val="clear" w:color="auto" w:fill="auto"/>
            <w:vAlign w:val="center"/>
          </w:tcPr>
          <w:p w14:paraId="24E09E6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8289DF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国家级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942004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省级</w:t>
            </w:r>
          </w:p>
        </w:tc>
      </w:tr>
      <w:tr w:rsidR="00621448" w14:paraId="64A5F440" w14:textId="77777777" w:rsidTr="005742E2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F24A46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7</w:t>
            </w:r>
          </w:p>
        </w:tc>
        <w:tc>
          <w:tcPr>
            <w:tcW w:w="1077" w:type="dxa"/>
            <w:vMerge w:val="restart"/>
            <w:vAlign w:val="center"/>
          </w:tcPr>
          <w:p w14:paraId="2BC3C6D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人文学院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10B0855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湖南省研究生创意写作大赛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EF7526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120714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√</w:t>
            </w:r>
          </w:p>
        </w:tc>
      </w:tr>
      <w:tr w:rsidR="00621448" w14:paraId="7F35BC11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D981E1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14:paraId="5FC6D58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69F9B9C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湖南省研究生辩论赛</w:t>
            </w:r>
          </w:p>
        </w:tc>
        <w:tc>
          <w:tcPr>
            <w:tcW w:w="853" w:type="dxa"/>
            <w:vAlign w:val="center"/>
          </w:tcPr>
          <w:p w14:paraId="2C5A356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BBEBBC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61301A4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B7CDA0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29</w:t>
            </w:r>
          </w:p>
        </w:tc>
        <w:tc>
          <w:tcPr>
            <w:tcW w:w="1077" w:type="dxa"/>
            <w:vMerge/>
            <w:vAlign w:val="center"/>
          </w:tcPr>
          <w:p w14:paraId="0FC5102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1609078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湖南省研究生教学技能大赛</w:t>
            </w:r>
          </w:p>
        </w:tc>
        <w:tc>
          <w:tcPr>
            <w:tcW w:w="853" w:type="dxa"/>
            <w:vAlign w:val="center"/>
          </w:tcPr>
          <w:p w14:paraId="73718BD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60ECF3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10E892AB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0D6C7FC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30</w:t>
            </w:r>
          </w:p>
        </w:tc>
        <w:tc>
          <w:tcPr>
            <w:tcW w:w="1077" w:type="dxa"/>
            <w:vMerge w:val="restart"/>
            <w:vAlign w:val="center"/>
          </w:tcPr>
          <w:p w14:paraId="166E4C9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外国语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学院</w:t>
            </w:r>
          </w:p>
        </w:tc>
        <w:tc>
          <w:tcPr>
            <w:tcW w:w="5275" w:type="dxa"/>
            <w:vAlign w:val="center"/>
          </w:tcPr>
          <w:p w14:paraId="207DBE5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学科教学（英语）专业教学技能大赛</w:t>
            </w:r>
          </w:p>
        </w:tc>
        <w:tc>
          <w:tcPr>
            <w:tcW w:w="853" w:type="dxa"/>
            <w:vAlign w:val="center"/>
          </w:tcPr>
          <w:p w14:paraId="12FABB0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37E6160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497BDD15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54F687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31</w:t>
            </w:r>
          </w:p>
        </w:tc>
        <w:tc>
          <w:tcPr>
            <w:tcW w:w="1077" w:type="dxa"/>
            <w:vMerge/>
            <w:vAlign w:val="center"/>
          </w:tcPr>
          <w:p w14:paraId="1267558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2147F92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湖南省研究生课程思政教学大赛</w:t>
            </w:r>
          </w:p>
        </w:tc>
        <w:tc>
          <w:tcPr>
            <w:tcW w:w="853" w:type="dxa"/>
            <w:vAlign w:val="center"/>
          </w:tcPr>
          <w:p w14:paraId="612E04F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D82441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15ED7479" w14:textId="77777777" w:rsidTr="005742E2">
        <w:trPr>
          <w:trHeight w:val="397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FDD529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32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14:paraId="58B603C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tcBorders>
              <w:bottom w:val="single" w:sz="4" w:space="0" w:color="auto"/>
            </w:tcBorders>
            <w:vAlign w:val="center"/>
          </w:tcPr>
          <w:p w14:paraId="59BCE25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湖南省高校研究生英语翻译大赛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E43B15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45F6537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2E975687" w14:textId="77777777" w:rsidTr="005742E2">
        <w:trPr>
          <w:trHeight w:val="397"/>
          <w:jc w:val="center"/>
        </w:trPr>
        <w:tc>
          <w:tcPr>
            <w:tcW w:w="715" w:type="dxa"/>
            <w:tcBorders>
              <w:bottom w:val="single" w:sz="4" w:space="0" w:color="000000" w:themeColor="text1"/>
            </w:tcBorders>
            <w:vAlign w:val="center"/>
          </w:tcPr>
          <w:p w14:paraId="5199F0D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</w:t>
            </w:r>
          </w:p>
        </w:tc>
        <w:tc>
          <w:tcPr>
            <w:tcW w:w="1077" w:type="dxa"/>
            <w:vMerge w:val="restart"/>
            <w:vAlign w:val="center"/>
          </w:tcPr>
          <w:p w14:paraId="19B857D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教育学院</w:t>
            </w:r>
          </w:p>
        </w:tc>
        <w:tc>
          <w:tcPr>
            <w:tcW w:w="5275" w:type="dxa"/>
            <w:tcBorders>
              <w:bottom w:val="single" w:sz="4" w:space="0" w:color="000000" w:themeColor="text1"/>
            </w:tcBorders>
            <w:vAlign w:val="center"/>
          </w:tcPr>
          <w:p w14:paraId="500FC69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（小学教育）教学技能大赛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vAlign w:val="center"/>
          </w:tcPr>
          <w:p w14:paraId="0842CB7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bottom w:val="single" w:sz="4" w:space="0" w:color="000000" w:themeColor="text1"/>
            </w:tcBorders>
            <w:vAlign w:val="center"/>
          </w:tcPr>
          <w:p w14:paraId="0583DBE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0D9A361D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7EDF425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4</w:t>
            </w:r>
          </w:p>
        </w:tc>
        <w:tc>
          <w:tcPr>
            <w:tcW w:w="1077" w:type="dxa"/>
            <w:vMerge/>
            <w:vAlign w:val="center"/>
          </w:tcPr>
          <w:p w14:paraId="5600365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6132108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（心理健康教育）教学技能大赛</w:t>
            </w:r>
          </w:p>
        </w:tc>
        <w:tc>
          <w:tcPr>
            <w:tcW w:w="853" w:type="dxa"/>
            <w:vAlign w:val="center"/>
          </w:tcPr>
          <w:p w14:paraId="58B20D1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41AC648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1973CD60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701AB58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14:paraId="4BB3B2D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47E0F36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（现代教育技术）教学技能大赛</w:t>
            </w:r>
          </w:p>
        </w:tc>
        <w:tc>
          <w:tcPr>
            <w:tcW w:w="853" w:type="dxa"/>
            <w:vAlign w:val="center"/>
          </w:tcPr>
          <w:p w14:paraId="1BE624E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6721DEF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48B2D9A5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0A9AAA5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6</w:t>
            </w:r>
          </w:p>
        </w:tc>
        <w:tc>
          <w:tcPr>
            <w:tcW w:w="1077" w:type="dxa"/>
            <w:vMerge/>
            <w:vAlign w:val="center"/>
          </w:tcPr>
          <w:p w14:paraId="6A8512C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0E2F752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（职业技术教育领域）教学技能大赛</w:t>
            </w:r>
          </w:p>
        </w:tc>
        <w:tc>
          <w:tcPr>
            <w:tcW w:w="853" w:type="dxa"/>
            <w:vAlign w:val="center"/>
          </w:tcPr>
          <w:p w14:paraId="4DAF215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529F6A0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77A7FF09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0545FA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7</w:t>
            </w:r>
          </w:p>
        </w:tc>
        <w:tc>
          <w:tcPr>
            <w:tcW w:w="1077" w:type="dxa"/>
            <w:vMerge w:val="restart"/>
            <w:vAlign w:val="center"/>
          </w:tcPr>
          <w:p w14:paraId="0FE5E21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商学院</w:t>
            </w:r>
          </w:p>
        </w:tc>
        <w:tc>
          <w:tcPr>
            <w:tcW w:w="5275" w:type="dxa"/>
            <w:vAlign w:val="center"/>
          </w:tcPr>
          <w:p w14:paraId="0120034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</w:t>
            </w: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MPAcc</w:t>
            </w:r>
            <w:proofErr w:type="spellEnd"/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学生案例大赛</w:t>
            </w:r>
          </w:p>
        </w:tc>
        <w:tc>
          <w:tcPr>
            <w:tcW w:w="853" w:type="dxa"/>
            <w:vAlign w:val="center"/>
          </w:tcPr>
          <w:p w14:paraId="44294EC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7FBFAEF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3F3FFDE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02EFFD3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14:paraId="4BD23E6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5BB11FA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中国研究生企业管理创新大赛</w:t>
            </w:r>
          </w:p>
        </w:tc>
        <w:tc>
          <w:tcPr>
            <w:tcW w:w="853" w:type="dxa"/>
            <w:vAlign w:val="center"/>
          </w:tcPr>
          <w:p w14:paraId="351854E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017D4EA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73A50D68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4FBF2C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39</w:t>
            </w:r>
          </w:p>
        </w:tc>
        <w:tc>
          <w:tcPr>
            <w:tcW w:w="1077" w:type="dxa"/>
            <w:vMerge/>
            <w:vAlign w:val="center"/>
          </w:tcPr>
          <w:p w14:paraId="209D0D7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441A53E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全国金融专业学位教学案例大赛</w:t>
            </w:r>
          </w:p>
        </w:tc>
        <w:tc>
          <w:tcPr>
            <w:tcW w:w="853" w:type="dxa"/>
            <w:vAlign w:val="center"/>
          </w:tcPr>
          <w:p w14:paraId="41120F0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6CD6486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462513DB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E00353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0</w:t>
            </w:r>
          </w:p>
        </w:tc>
        <w:tc>
          <w:tcPr>
            <w:tcW w:w="1077" w:type="dxa"/>
            <w:vMerge/>
            <w:vAlign w:val="center"/>
          </w:tcPr>
          <w:p w14:paraId="090617C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49CB323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湖南省研究生金融案例大赛</w:t>
            </w:r>
          </w:p>
        </w:tc>
        <w:tc>
          <w:tcPr>
            <w:tcW w:w="853" w:type="dxa"/>
            <w:vAlign w:val="center"/>
          </w:tcPr>
          <w:p w14:paraId="13524AA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70717B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072345A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7778CA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14:paraId="605ACEA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16B7F36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</w:t>
            </w: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MPAcc</w:t>
            </w:r>
            <w:proofErr w:type="spellEnd"/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企业案例大赛</w:t>
            </w:r>
          </w:p>
        </w:tc>
        <w:tc>
          <w:tcPr>
            <w:tcW w:w="853" w:type="dxa"/>
            <w:vAlign w:val="center"/>
          </w:tcPr>
          <w:p w14:paraId="2A00A7F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639168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132D7B50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6F33686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14:paraId="2238869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6D8F320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MBA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企业案例大赛</w:t>
            </w:r>
          </w:p>
        </w:tc>
        <w:tc>
          <w:tcPr>
            <w:tcW w:w="853" w:type="dxa"/>
            <w:vAlign w:val="center"/>
          </w:tcPr>
          <w:p w14:paraId="297F3014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F643AB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2477D063" w14:textId="77777777" w:rsidTr="005742E2">
        <w:trPr>
          <w:trHeight w:val="397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2E0771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8449A3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艺术学院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vAlign w:val="center"/>
          </w:tcPr>
          <w:p w14:paraId="4ADC53E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湖南省高校毕业季美术作品展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18B48F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577AFE3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31DD7A9B" w14:textId="77777777" w:rsidTr="005742E2">
        <w:trPr>
          <w:trHeight w:val="397"/>
          <w:jc w:val="center"/>
        </w:trPr>
        <w:tc>
          <w:tcPr>
            <w:tcW w:w="715" w:type="dxa"/>
            <w:tcBorders>
              <w:bottom w:val="single" w:sz="4" w:space="0" w:color="000000" w:themeColor="text1"/>
            </w:tcBorders>
            <w:vAlign w:val="center"/>
          </w:tcPr>
          <w:p w14:paraId="238238B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4</w:t>
            </w:r>
          </w:p>
        </w:tc>
        <w:tc>
          <w:tcPr>
            <w:tcW w:w="1077" w:type="dxa"/>
            <w:vMerge w:val="restart"/>
            <w:vAlign w:val="center"/>
          </w:tcPr>
          <w:p w14:paraId="55C57FC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体育学院</w:t>
            </w:r>
          </w:p>
        </w:tc>
        <w:tc>
          <w:tcPr>
            <w:tcW w:w="5275" w:type="dxa"/>
            <w:tcBorders>
              <w:bottom w:val="single" w:sz="4" w:space="0" w:color="000000" w:themeColor="text1"/>
            </w:tcBorders>
            <w:vAlign w:val="center"/>
          </w:tcPr>
          <w:p w14:paraId="14C4700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湖南省研究生男子篮球赛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vAlign w:val="center"/>
          </w:tcPr>
          <w:p w14:paraId="4F09A75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tcBorders>
              <w:bottom w:val="single" w:sz="4" w:space="0" w:color="000000" w:themeColor="text1"/>
            </w:tcBorders>
            <w:vAlign w:val="center"/>
          </w:tcPr>
          <w:p w14:paraId="40665BD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231088FD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8B554B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14:paraId="7F7ECF9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3EEF6E30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湖南省大学生体育舞蹈比赛</w:t>
            </w:r>
          </w:p>
        </w:tc>
        <w:tc>
          <w:tcPr>
            <w:tcW w:w="853" w:type="dxa"/>
            <w:vAlign w:val="center"/>
          </w:tcPr>
          <w:p w14:paraId="0262EB1A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7E1F8BF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294A0233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C6414F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6</w:t>
            </w:r>
          </w:p>
        </w:tc>
        <w:tc>
          <w:tcPr>
            <w:tcW w:w="1077" w:type="dxa"/>
            <w:vMerge w:val="restart"/>
            <w:vAlign w:val="center"/>
          </w:tcPr>
          <w:p w14:paraId="36855DB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法管学院</w:t>
            </w:r>
          </w:p>
        </w:tc>
        <w:tc>
          <w:tcPr>
            <w:tcW w:w="5275" w:type="dxa"/>
            <w:vAlign w:val="center"/>
          </w:tcPr>
          <w:p w14:paraId="3569E7DD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中国研究生公共管理案例大赛</w:t>
            </w:r>
          </w:p>
        </w:tc>
        <w:tc>
          <w:tcPr>
            <w:tcW w:w="853" w:type="dxa"/>
            <w:vAlign w:val="center"/>
          </w:tcPr>
          <w:p w14:paraId="3AF0D8B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44B6864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5ADBD5A6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17431F0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14:paraId="050AAB8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056365A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湖南省高校研究生公共管理案例大赛</w:t>
            </w:r>
          </w:p>
        </w:tc>
        <w:tc>
          <w:tcPr>
            <w:tcW w:w="853" w:type="dxa"/>
            <w:vAlign w:val="center"/>
          </w:tcPr>
          <w:p w14:paraId="513EE0E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446CAB7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2EAD35B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3EA0353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14:paraId="23267F1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</w:p>
        </w:tc>
        <w:tc>
          <w:tcPr>
            <w:tcW w:w="5275" w:type="dxa"/>
            <w:vAlign w:val="center"/>
          </w:tcPr>
          <w:p w14:paraId="16E71FE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湖南省高校研究生法律案例大赛</w:t>
            </w:r>
          </w:p>
        </w:tc>
        <w:tc>
          <w:tcPr>
            <w:tcW w:w="853" w:type="dxa"/>
            <w:vAlign w:val="center"/>
          </w:tcPr>
          <w:p w14:paraId="3BBEB1E3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DBB1F51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  <w:tr w:rsidR="00621448" w14:paraId="362502DF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5F1F49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49</w:t>
            </w:r>
          </w:p>
        </w:tc>
        <w:tc>
          <w:tcPr>
            <w:tcW w:w="1077" w:type="dxa"/>
            <w:vAlign w:val="center"/>
          </w:tcPr>
          <w:p w14:paraId="6E41E3A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材料学院</w:t>
            </w:r>
          </w:p>
        </w:tc>
        <w:tc>
          <w:tcPr>
            <w:tcW w:w="5275" w:type="dxa"/>
            <w:vAlign w:val="center"/>
          </w:tcPr>
          <w:p w14:paraId="70C8705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中国大学生机械工程创新创意大赛—材料热处理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创新创业赛</w:t>
            </w:r>
          </w:p>
        </w:tc>
        <w:tc>
          <w:tcPr>
            <w:tcW w:w="853" w:type="dxa"/>
            <w:vAlign w:val="center"/>
          </w:tcPr>
          <w:p w14:paraId="548A8342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60DA6A18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52EF3774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44EBEAE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0</w:t>
            </w:r>
          </w:p>
        </w:tc>
        <w:tc>
          <w:tcPr>
            <w:tcW w:w="1077" w:type="dxa"/>
            <w:vAlign w:val="center"/>
          </w:tcPr>
          <w:p w14:paraId="29A02545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地空学院</w:t>
            </w:r>
          </w:p>
        </w:tc>
        <w:tc>
          <w:tcPr>
            <w:tcW w:w="5275" w:type="dxa"/>
            <w:vAlign w:val="center"/>
          </w:tcPr>
          <w:p w14:paraId="7FC2911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全国“田家炳杯”全日制教育硕士专业学位研究生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学科教学（地理）教学技能大赛</w:t>
            </w:r>
          </w:p>
        </w:tc>
        <w:tc>
          <w:tcPr>
            <w:tcW w:w="853" w:type="dxa"/>
            <w:vAlign w:val="center"/>
          </w:tcPr>
          <w:p w14:paraId="66462FE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  <w:tc>
          <w:tcPr>
            <w:tcW w:w="659" w:type="dxa"/>
            <w:vAlign w:val="center"/>
          </w:tcPr>
          <w:p w14:paraId="2DA94CAC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21448" w14:paraId="610D924F" w14:textId="77777777" w:rsidTr="005742E2">
        <w:trPr>
          <w:trHeight w:val="397"/>
          <w:jc w:val="center"/>
        </w:trPr>
        <w:tc>
          <w:tcPr>
            <w:tcW w:w="715" w:type="dxa"/>
            <w:vAlign w:val="center"/>
          </w:tcPr>
          <w:p w14:paraId="3E2F363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bidi="en-US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bidi="en-US"/>
              </w:rPr>
              <w:t>1</w:t>
            </w:r>
          </w:p>
        </w:tc>
        <w:tc>
          <w:tcPr>
            <w:tcW w:w="1077" w:type="dxa"/>
            <w:vAlign w:val="center"/>
          </w:tcPr>
          <w:p w14:paraId="34404E26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音乐学院</w:t>
            </w:r>
          </w:p>
        </w:tc>
        <w:tc>
          <w:tcPr>
            <w:tcW w:w="5275" w:type="dxa"/>
            <w:vAlign w:val="center"/>
          </w:tcPr>
          <w:p w14:paraId="2202E40B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  <w:lang w:bidi="en-US"/>
              </w:rPr>
            </w:pP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t>湖南省第十三届本科院校音乐舞蹈专业学生</w:t>
            </w:r>
            <w:r>
              <w:rPr>
                <w:rFonts w:ascii="仿宋_GB2312" w:eastAsia="仿宋_GB2312" w:hint="eastAsia"/>
                <w:sz w:val="21"/>
                <w:szCs w:val="21"/>
                <w:lang w:bidi="en-US"/>
              </w:rPr>
              <w:br/>
              <w:t>独唱独奏独舞比赛</w:t>
            </w:r>
          </w:p>
        </w:tc>
        <w:tc>
          <w:tcPr>
            <w:tcW w:w="853" w:type="dxa"/>
            <w:vAlign w:val="center"/>
          </w:tcPr>
          <w:p w14:paraId="63F34479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696C4EE" w14:textId="77777777" w:rsidR="00621448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√</w:t>
            </w:r>
          </w:p>
        </w:tc>
      </w:tr>
    </w:tbl>
    <w:p w14:paraId="60B2D536" w14:textId="77777777" w:rsidR="00621448" w:rsidRDefault="00621448" w:rsidP="00F51E9D">
      <w:pPr>
        <w:ind w:right="4000" w:firstLine="640"/>
        <w:jc w:val="right"/>
        <w:rPr>
          <w:rFonts w:ascii="Times New Roman" w:hAnsi="Times New Roman" w:cs="Times New Roman" w:hint="eastAsia"/>
        </w:rPr>
        <w:sectPr w:rsidR="00621448" w:rsidSect="006214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74" w:bottom="1587" w:left="1587" w:header="851" w:footer="992" w:gutter="0"/>
          <w:cols w:space="425"/>
          <w:docGrid w:type="lines" w:linePitch="312"/>
        </w:sectPr>
      </w:pPr>
    </w:p>
    <w:p w14:paraId="01266CD3" w14:textId="77777777" w:rsidR="00621448" w:rsidRDefault="00621448" w:rsidP="00F51E9D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 w:hint="eastAsia"/>
          <w:snapToGrid w:val="0"/>
          <w:color w:val="000000"/>
          <w:spacing w:val="-3"/>
          <w:kern w:val="0"/>
          <w:sz w:val="22"/>
          <w:szCs w:val="22"/>
        </w:rPr>
      </w:pPr>
    </w:p>
    <w:sectPr w:rsidR="00621448" w:rsidSect="00F3507A">
      <w:footerReference w:type="default" r:id="rId13"/>
      <w:pgSz w:w="11906" w:h="16838"/>
      <w:pgMar w:top="1701" w:right="1474" w:bottom="1588" w:left="1587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2386" w14:textId="77777777" w:rsidR="000F7B24" w:rsidRDefault="000F7B24">
      <w:pPr>
        <w:spacing w:line="240" w:lineRule="auto"/>
        <w:ind w:firstLine="640"/>
      </w:pPr>
      <w:r>
        <w:separator/>
      </w:r>
    </w:p>
  </w:endnote>
  <w:endnote w:type="continuationSeparator" w:id="0">
    <w:p w14:paraId="5F0F6450" w14:textId="77777777" w:rsidR="000F7B24" w:rsidRDefault="000F7B2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782" w14:textId="77777777" w:rsidR="00621448" w:rsidRDefault="0062144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11A9" w14:textId="77777777" w:rsidR="00621448" w:rsidRDefault="0062144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8A58" w14:textId="77777777" w:rsidR="00621448" w:rsidRDefault="00621448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1D6B" w14:textId="77777777" w:rsidR="00473E53" w:rsidRDefault="00473E53">
    <w:pPr>
      <w:spacing w:line="181" w:lineRule="auto"/>
      <w:ind w:left="4389" w:firstLine="400"/>
      <w:jc w:val="center"/>
      <w:rPr>
        <w:rFonts w:ascii="Times New Roman" w:eastAsiaTheme="minorEastAsia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622B" w14:textId="77777777" w:rsidR="000F7B24" w:rsidRDefault="000F7B24">
      <w:pPr>
        <w:spacing w:line="240" w:lineRule="auto"/>
        <w:ind w:firstLine="640"/>
      </w:pPr>
      <w:r>
        <w:separator/>
      </w:r>
    </w:p>
  </w:footnote>
  <w:footnote w:type="continuationSeparator" w:id="0">
    <w:p w14:paraId="686E7CD9" w14:textId="77777777" w:rsidR="000F7B24" w:rsidRDefault="000F7B2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2B08" w14:textId="77777777" w:rsidR="00621448" w:rsidRDefault="0062144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1BD8" w14:textId="77777777" w:rsidR="00621448" w:rsidRDefault="0062144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6022" w14:textId="77777777" w:rsidR="00621448" w:rsidRDefault="0062144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255B51"/>
    <w:rsid w:val="00026129"/>
    <w:rsid w:val="0006765B"/>
    <w:rsid w:val="000747BD"/>
    <w:rsid w:val="00085C82"/>
    <w:rsid w:val="0009302F"/>
    <w:rsid w:val="00096B1E"/>
    <w:rsid w:val="000E52B9"/>
    <w:rsid w:val="000F7B24"/>
    <w:rsid w:val="00102EF7"/>
    <w:rsid w:val="00111410"/>
    <w:rsid w:val="00133A91"/>
    <w:rsid w:val="001415E4"/>
    <w:rsid w:val="00154F66"/>
    <w:rsid w:val="00184C24"/>
    <w:rsid w:val="001974DE"/>
    <w:rsid w:val="001B489F"/>
    <w:rsid w:val="002065EC"/>
    <w:rsid w:val="00234501"/>
    <w:rsid w:val="0025115E"/>
    <w:rsid w:val="00255B51"/>
    <w:rsid w:val="002718B4"/>
    <w:rsid w:val="002B7F79"/>
    <w:rsid w:val="002C0221"/>
    <w:rsid w:val="002C7282"/>
    <w:rsid w:val="003063B4"/>
    <w:rsid w:val="003300E9"/>
    <w:rsid w:val="00357FF5"/>
    <w:rsid w:val="00363E80"/>
    <w:rsid w:val="003732E7"/>
    <w:rsid w:val="003812AD"/>
    <w:rsid w:val="003B779C"/>
    <w:rsid w:val="003E322B"/>
    <w:rsid w:val="0040626A"/>
    <w:rsid w:val="00407EB0"/>
    <w:rsid w:val="00416175"/>
    <w:rsid w:val="00431C05"/>
    <w:rsid w:val="00473E53"/>
    <w:rsid w:val="00484C9E"/>
    <w:rsid w:val="0049498E"/>
    <w:rsid w:val="004A19AB"/>
    <w:rsid w:val="004B28A7"/>
    <w:rsid w:val="004C0E6D"/>
    <w:rsid w:val="004E19E2"/>
    <w:rsid w:val="004E7595"/>
    <w:rsid w:val="004F176F"/>
    <w:rsid w:val="004F6682"/>
    <w:rsid w:val="00527464"/>
    <w:rsid w:val="005301BD"/>
    <w:rsid w:val="00592F40"/>
    <w:rsid w:val="005F4426"/>
    <w:rsid w:val="005F4C87"/>
    <w:rsid w:val="00603C13"/>
    <w:rsid w:val="00621448"/>
    <w:rsid w:val="00625BDB"/>
    <w:rsid w:val="00630A44"/>
    <w:rsid w:val="00665B52"/>
    <w:rsid w:val="00685C3F"/>
    <w:rsid w:val="00700E8D"/>
    <w:rsid w:val="0071319F"/>
    <w:rsid w:val="007142AE"/>
    <w:rsid w:val="00714CA4"/>
    <w:rsid w:val="00735823"/>
    <w:rsid w:val="00764F8B"/>
    <w:rsid w:val="007C0CA7"/>
    <w:rsid w:val="007F0BC1"/>
    <w:rsid w:val="0080273B"/>
    <w:rsid w:val="00806C9D"/>
    <w:rsid w:val="00807F25"/>
    <w:rsid w:val="0081023A"/>
    <w:rsid w:val="0085107D"/>
    <w:rsid w:val="008D6A35"/>
    <w:rsid w:val="00902726"/>
    <w:rsid w:val="009B31EB"/>
    <w:rsid w:val="009F1B38"/>
    <w:rsid w:val="00A02CBA"/>
    <w:rsid w:val="00A12743"/>
    <w:rsid w:val="00A16277"/>
    <w:rsid w:val="00A254CF"/>
    <w:rsid w:val="00A80DF5"/>
    <w:rsid w:val="00AC031D"/>
    <w:rsid w:val="00AE7790"/>
    <w:rsid w:val="00B361D9"/>
    <w:rsid w:val="00B45BD4"/>
    <w:rsid w:val="00B86686"/>
    <w:rsid w:val="00C007DA"/>
    <w:rsid w:val="00C61F67"/>
    <w:rsid w:val="00C64240"/>
    <w:rsid w:val="00C72084"/>
    <w:rsid w:val="00C86445"/>
    <w:rsid w:val="00CC49EB"/>
    <w:rsid w:val="00CE1AE9"/>
    <w:rsid w:val="00D209D2"/>
    <w:rsid w:val="00D26751"/>
    <w:rsid w:val="00D45564"/>
    <w:rsid w:val="00D62893"/>
    <w:rsid w:val="00D7241C"/>
    <w:rsid w:val="00D95382"/>
    <w:rsid w:val="00D97FCD"/>
    <w:rsid w:val="00DA5771"/>
    <w:rsid w:val="00DB0FC4"/>
    <w:rsid w:val="00DB6A4A"/>
    <w:rsid w:val="00DC2F03"/>
    <w:rsid w:val="00DD1A33"/>
    <w:rsid w:val="00E30779"/>
    <w:rsid w:val="00E423E3"/>
    <w:rsid w:val="00E718CF"/>
    <w:rsid w:val="00E73857"/>
    <w:rsid w:val="00E85265"/>
    <w:rsid w:val="00E94672"/>
    <w:rsid w:val="00EF2D51"/>
    <w:rsid w:val="00F00D28"/>
    <w:rsid w:val="00F26350"/>
    <w:rsid w:val="00F3507A"/>
    <w:rsid w:val="00F5112B"/>
    <w:rsid w:val="00F51E9D"/>
    <w:rsid w:val="00F8760E"/>
    <w:rsid w:val="00FB0A47"/>
    <w:rsid w:val="00FB0E73"/>
    <w:rsid w:val="00FB7450"/>
    <w:rsid w:val="00FD778D"/>
    <w:rsid w:val="00FF6B04"/>
    <w:rsid w:val="0F5D63CD"/>
    <w:rsid w:val="132D73CF"/>
    <w:rsid w:val="13451652"/>
    <w:rsid w:val="13BA3DEE"/>
    <w:rsid w:val="155D1FB5"/>
    <w:rsid w:val="1CAB69CA"/>
    <w:rsid w:val="1DE2740C"/>
    <w:rsid w:val="20B955E3"/>
    <w:rsid w:val="243C50B8"/>
    <w:rsid w:val="2D7D371D"/>
    <w:rsid w:val="31644D17"/>
    <w:rsid w:val="34CC3529"/>
    <w:rsid w:val="36CE1E6B"/>
    <w:rsid w:val="3D0D2931"/>
    <w:rsid w:val="40B37C11"/>
    <w:rsid w:val="40DC4AF4"/>
    <w:rsid w:val="41F873A6"/>
    <w:rsid w:val="497F6965"/>
    <w:rsid w:val="4DD52FF7"/>
    <w:rsid w:val="4E726A98"/>
    <w:rsid w:val="4FF01C02"/>
    <w:rsid w:val="500F0FF1"/>
    <w:rsid w:val="505428F9"/>
    <w:rsid w:val="51922560"/>
    <w:rsid w:val="5244074B"/>
    <w:rsid w:val="54AB4AB2"/>
    <w:rsid w:val="54DC4FC6"/>
    <w:rsid w:val="55A90FF1"/>
    <w:rsid w:val="5BFA4C60"/>
    <w:rsid w:val="61D43510"/>
    <w:rsid w:val="6BA65888"/>
    <w:rsid w:val="6D4F0278"/>
    <w:rsid w:val="722021E3"/>
    <w:rsid w:val="786C7F30"/>
    <w:rsid w:val="7AD012DF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FE632"/>
  <w15:docId w15:val="{3E4A1B5F-EE6F-4C05-A3E6-145A395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9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A01-7B2E-41DA-955A-4B7EBAC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xiao tan</cp:lastModifiedBy>
  <cp:revision>10</cp:revision>
  <dcterms:created xsi:type="dcterms:W3CDTF">2025-03-31T12:40:00Z</dcterms:created>
  <dcterms:modified xsi:type="dcterms:W3CDTF">2025-04-01T01:39:00Z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E30340DF270546718022C3A70957207E_13</vt:lpwstr>
  </property>
  <property fmtid="{D5CDD505-2E9C-101B-9397-08002B2CF9AE}" pid="4" name="KSOTemplateDocerSaveRecord">
    <vt:lpwstr>eyJoZGlkIjoiMThlOTZmOGYyYTMyOWNmNTZmYTBjNjBjNWRjZWZiZTAiLCJ1c2VySWQiOiIyNjIzMzg4NiJ9</vt:lpwstr>
  </property>
</Properties>
</file>