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DA34">
      <w:pPr>
        <w:keepNext w:val="0"/>
        <w:keepLines w:val="0"/>
        <w:pageBreakBefore w:val="0"/>
        <w:widowControl w:val="0"/>
        <w:tabs>
          <w:tab w:val="left" w:pos="37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Arial" w:eastAsia="仿宋_GB2312" w:cs="Arial"/>
          <w:b w:val="0"/>
          <w:bCs/>
          <w:sz w:val="32"/>
          <w:szCs w:val="32"/>
        </w:rPr>
      </w:pPr>
      <w:r>
        <w:rPr>
          <w:rFonts w:hint="eastAsia" w:ascii="仿宋_GB2312" w:hAnsi="Arial" w:eastAsia="仿宋_GB2312" w:cs="Arial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  <w:lang w:val="en-US" w:eastAsia="zh-CN" w:bidi="ar"/>
        </w:rPr>
        <w:t>2</w:t>
      </w:r>
      <w:r>
        <w:rPr>
          <w:rFonts w:hint="eastAsia" w:ascii="仿宋_GB2312" w:hAnsi="Arial" w:eastAsia="仿宋_GB2312" w:cs="Arial"/>
          <w:b w:val="0"/>
          <w:bCs/>
          <w:sz w:val="32"/>
          <w:szCs w:val="32"/>
        </w:rPr>
        <w:t>：</w:t>
      </w:r>
    </w:p>
    <w:p w14:paraId="07A8F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B0B0B"/>
          <w:spacing w:val="0"/>
          <w:kern w:val="0"/>
          <w:sz w:val="36"/>
          <w:szCs w:val="36"/>
          <w:u w:val="none"/>
          <w:lang w:val="en-US" w:eastAsia="zh-CN" w:bidi="ar"/>
        </w:rPr>
        <w:t>2025年中国大学生机械工程创新创意大赛—材料热处理创新创业赛湖南科技大学选拔赛报名表</w:t>
      </w:r>
    </w:p>
    <w:tbl>
      <w:tblPr>
        <w:tblStyle w:val="3"/>
        <w:tblpPr w:leftFromText="180" w:rightFromText="180" w:vertAnchor="text" w:horzAnchor="page" w:tblpXSpec="center" w:tblpY="560"/>
        <w:tblOverlap w:val="never"/>
        <w:tblW w:w="10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008"/>
        <w:gridCol w:w="1533"/>
        <w:gridCol w:w="769"/>
        <w:gridCol w:w="851"/>
        <w:gridCol w:w="889"/>
        <w:gridCol w:w="2711"/>
      </w:tblGrid>
      <w:tr w14:paraId="1995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8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2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8D0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参赛形式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2F56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A.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论文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168D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B.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专利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10D8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C.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技术文件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0C9A8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D.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其他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项目主题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13B7">
            <w:pPr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热处理工艺技术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3989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材料设计、制备及改性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539E98D0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3.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热处理设备及控制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730233A6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组织结构分析技术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  <w:p w14:paraId="0D04AF88"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其他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</w:p>
        </w:tc>
      </w:tr>
      <w:tr w14:paraId="48E5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0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项目特点</w:t>
            </w:r>
          </w:p>
          <w:p w14:paraId="27923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字）</w:t>
            </w:r>
          </w:p>
        </w:tc>
        <w:tc>
          <w:tcPr>
            <w:tcW w:w="8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B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2E5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 院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1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级</w:t>
            </w:r>
          </w:p>
        </w:tc>
        <w:tc>
          <w:tcPr>
            <w:tcW w:w="4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3B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C6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参赛队员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学号/工号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1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49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</w:tr>
      <w:tr w14:paraId="3874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B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3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6D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8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2F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2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1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16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6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4A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4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0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67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A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ED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7C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26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63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指导教师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7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F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F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A1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B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1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A0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2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F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6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3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8946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参赛团队名称：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bookmarkStart w:id="0" w:name="_GoBack"/>
      <w:bookmarkEnd w:id="0"/>
    </w:p>
    <w:p w14:paraId="55746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我（们）在此申明所报送项目是我（们）原创构思并制作，不构成对他人知识产权的侵害。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BD16F"/>
    <w:rsid w:val="19BF479F"/>
    <w:rsid w:val="2E7248C0"/>
    <w:rsid w:val="38E505E8"/>
    <w:rsid w:val="3A51424A"/>
    <w:rsid w:val="47463C2F"/>
    <w:rsid w:val="5FF7D2DB"/>
    <w:rsid w:val="62FBD16F"/>
    <w:rsid w:val="67FF4CBE"/>
    <w:rsid w:val="77F14939"/>
    <w:rsid w:val="7F7E867C"/>
    <w:rsid w:val="7FFDE60B"/>
    <w:rsid w:val="EFB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214</Characters>
  <Lines>0</Lines>
  <Paragraphs>0</Paragraphs>
  <TotalTime>0</TotalTime>
  <ScaleCrop>false</ScaleCrop>
  <LinksUpToDate>false</LinksUpToDate>
  <CharactersWithSpaces>351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2025-04-28T20:22:00Z</dcterms:created>
  <dc:creator>♬</dc:creator>
  <cp:lastModifiedBy>又是摸鱼的一天</cp:lastModifiedBy>
  <dcterms:modified xsi:type="dcterms:W3CDTF">2025-04-29T06:55:28Z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2EA43EC322834F959D668452627A9E43_13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