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81766">
      <w:pPr>
        <w:rPr>
          <w:rFonts w:ascii="华文中宋" w:hAnsi="华文中宋" w:eastAsia="华文中宋" w:cs="Times New Roman"/>
          <w:b/>
          <w:kern w:val="28"/>
          <w:sz w:val="32"/>
          <w:szCs w:val="36"/>
        </w:rPr>
      </w:pPr>
    </w:p>
    <w:p w14:paraId="3E209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/>
        <w:ind w:firstLine="0" w:firstLineChars="0"/>
        <w:jc w:val="center"/>
        <w:textAlignment w:val="auto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44"/>
          <w:sz w:val="32"/>
          <w:szCs w:val="44"/>
          <w:lang w:val="en-US" w:eastAsia="zh-CN"/>
        </w:rPr>
        <w:t>湖南科技大学第二十一届研究生“唯实·创新”学术论坛“大中小学科学教育一体化与拔尖创新人</w:t>
      </w:r>
      <w:bookmarkStart w:id="27" w:name="_GoBack"/>
      <w:bookmarkEnd w:id="27"/>
      <w:r>
        <w:rPr>
          <w:rFonts w:hint="eastAsia" w:ascii="Times New Roman" w:hAnsi="Times New Roman" w:eastAsia="黑体" w:cs="Times New Roman"/>
          <w:b/>
          <w:bCs/>
          <w:kern w:val="44"/>
          <w:sz w:val="32"/>
          <w:szCs w:val="44"/>
          <w:lang w:val="en-US" w:eastAsia="zh-CN"/>
        </w:rPr>
        <w:t>才培养”分论坛</w:t>
      </w:r>
      <w:r>
        <w:rPr>
          <w:rFonts w:hint="eastAsia" w:ascii="Times New Roman" w:hAnsi="Times New Roman" w:eastAsia="黑体" w:cs="Times New Roman"/>
          <w:b/>
          <w:bCs/>
          <w:kern w:val="44"/>
          <w:sz w:val="32"/>
          <w:szCs w:val="44"/>
        </w:rPr>
        <w:t>征稿（论文）</w:t>
      </w:r>
      <w:r>
        <w:rPr>
          <w:rFonts w:hint="eastAsia" w:ascii="Times New Roman" w:hAnsi="Times New Roman" w:eastAsia="黑体" w:cs="Times New Roman"/>
          <w:b/>
          <w:bCs/>
          <w:kern w:val="44"/>
          <w:sz w:val="32"/>
          <w:szCs w:val="44"/>
          <w:lang w:val="en-US" w:eastAsia="zh-CN"/>
        </w:rPr>
        <w:t>撰写</w:t>
      </w:r>
      <w:r>
        <w:rPr>
          <w:rFonts w:hint="eastAsia" w:ascii="Times New Roman" w:hAnsi="Times New Roman" w:eastAsia="黑体" w:cs="Times New Roman"/>
          <w:b/>
          <w:bCs/>
          <w:kern w:val="44"/>
          <w:sz w:val="32"/>
          <w:szCs w:val="44"/>
        </w:rPr>
        <w:t>要求</w:t>
      </w:r>
    </w:p>
    <w:p w14:paraId="09A55527">
      <w:pPr>
        <w:jc w:val="center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ascii="宋体" w:hAnsi="宋体" w:eastAsia="宋体" w:cs="Times New Roman"/>
        </w:rPr>
        <w:t>第一作者</w:t>
      </w:r>
      <w:r>
        <w:rPr>
          <w:rFonts w:ascii="宋体" w:hAnsi="宋体" w:eastAsia="宋体" w:cs="Times New Roman"/>
          <w:vertAlign w:val="superscript"/>
        </w:rPr>
        <w:t>1</w:t>
      </w:r>
      <w:r>
        <w:rPr>
          <w:rFonts w:hint="eastAsia" w:ascii="宋体" w:hAnsi="宋体" w:eastAsia="宋体" w:cs="Times New Roman"/>
          <w:lang w:eastAsia="zh-CN"/>
        </w:rPr>
        <w:t>,</w:t>
      </w:r>
      <w:r>
        <w:rPr>
          <w:rFonts w:ascii="宋体" w:hAnsi="宋体" w:eastAsia="宋体" w:cs="Times New Roman"/>
        </w:rPr>
        <w:t>第二作者</w:t>
      </w:r>
      <w:r>
        <w:rPr>
          <w:rFonts w:ascii="宋体" w:hAnsi="宋体" w:eastAsia="宋体" w:cs="Times New Roman"/>
          <w:vertAlign w:val="superscript"/>
        </w:rPr>
        <w:t>1,2</w:t>
      </w:r>
      <w:r>
        <w:rPr>
          <w:rFonts w:hint="eastAsia" w:ascii="宋体" w:hAnsi="宋体" w:eastAsia="宋体" w:cs="Times New Roman"/>
          <w:lang w:eastAsia="zh-CN"/>
        </w:rPr>
        <w:t>,</w:t>
      </w:r>
      <w:r>
        <w:rPr>
          <w:rFonts w:ascii="宋体" w:hAnsi="宋体" w:eastAsia="宋体" w:cs="Times New Roman"/>
        </w:rPr>
        <w:t>第三作者</w:t>
      </w:r>
      <w:r>
        <w:rPr>
          <w:rFonts w:ascii="宋体" w:hAnsi="宋体" w:eastAsia="宋体" w:cs="Times New Roman"/>
          <w:vertAlign w:val="superscript"/>
        </w:rPr>
        <w:t>2</w:t>
      </w:r>
    </w:p>
    <w:p w14:paraId="6CE1328E">
      <w:pPr>
        <w:spacing w:before="120"/>
        <w:jc w:val="center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 xml:space="preserve">1. </w:t>
      </w:r>
      <w:r>
        <w:rPr>
          <w:rFonts w:hint="eastAsia" w:ascii="宋体" w:hAnsi="宋体" w:eastAsia="宋体" w:cs="Times New Roman"/>
        </w:rPr>
        <w:t>湖南科技</w:t>
      </w:r>
      <w:r>
        <w:rPr>
          <w:rFonts w:ascii="宋体" w:hAnsi="宋体" w:eastAsia="宋体" w:cs="Times New Roman"/>
        </w:rPr>
        <w:t xml:space="preserve">大学  </w:t>
      </w:r>
      <w:r>
        <w:rPr>
          <w:rFonts w:hint="eastAsia" w:ascii="宋体" w:hAnsi="宋体" w:eastAsia="宋体" w:cs="Times New Roman"/>
        </w:rPr>
        <w:t>教育学院</w:t>
      </w:r>
      <w:r>
        <w:rPr>
          <w:rFonts w:ascii="宋体" w:hAnsi="宋体" w:eastAsia="宋体" w:cs="Times New Roman"/>
        </w:rPr>
        <w:t xml:space="preserve">  </w:t>
      </w:r>
      <w:r>
        <w:rPr>
          <w:rFonts w:hint="eastAsia" w:ascii="宋体" w:hAnsi="宋体" w:eastAsia="宋体" w:cs="Times New Roman"/>
        </w:rPr>
        <w:t>湘潭</w:t>
      </w:r>
      <w:r>
        <w:rPr>
          <w:rFonts w:ascii="宋体" w:hAnsi="宋体" w:eastAsia="宋体" w:cs="Times New Roman"/>
        </w:rPr>
        <w:t xml:space="preserve"> 41</w:t>
      </w:r>
      <w:r>
        <w:rPr>
          <w:rFonts w:hint="eastAsia" w:ascii="宋体" w:hAnsi="宋体" w:eastAsia="宋体" w:cs="Times New Roman"/>
        </w:rPr>
        <w:t>1</w:t>
      </w:r>
      <w:r>
        <w:rPr>
          <w:rFonts w:ascii="宋体" w:hAnsi="宋体" w:eastAsia="宋体" w:cs="Times New Roman"/>
        </w:rPr>
        <w:t>201</w:t>
      </w:r>
    </w:p>
    <w:p w14:paraId="3F012746"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>E-mail:</w:t>
      </w:r>
    </w:p>
    <w:p w14:paraId="5E444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jc w:val="center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2. </w:t>
      </w:r>
      <w:r>
        <w:rPr>
          <w:rFonts w:hint="eastAsia" w:ascii="宋体" w:hAnsi="宋体" w:eastAsia="宋体" w:cs="Times New Roman"/>
        </w:rPr>
        <w:t>湖南科技</w:t>
      </w:r>
      <w:r>
        <w:rPr>
          <w:rFonts w:ascii="Times New Roman" w:hAnsi="Times New Roman" w:eastAsia="宋体" w:cs="Times New Roman"/>
        </w:rPr>
        <w:t xml:space="preserve">大学  </w:t>
      </w:r>
      <w:r>
        <w:rPr>
          <w:rFonts w:hint="eastAsia" w:ascii="Times New Roman" w:hAnsi="Times New Roman" w:eastAsia="宋体" w:cs="Times New Roman"/>
        </w:rPr>
        <w:t>人文学院</w:t>
      </w:r>
      <w:r>
        <w:rPr>
          <w:rFonts w:ascii="Times New Roman" w:hAnsi="Times New Roman" w:eastAsia="宋体" w:cs="Times New Roman"/>
        </w:rPr>
        <w:t xml:space="preserve">   </w:t>
      </w:r>
      <w:r>
        <w:rPr>
          <w:rFonts w:hint="eastAsia" w:ascii="宋体" w:hAnsi="宋体" w:eastAsia="宋体" w:cs="Times New Roman"/>
        </w:rPr>
        <w:t>湘潭</w:t>
      </w:r>
      <w:r>
        <w:rPr>
          <w:rFonts w:ascii="Times New Roman" w:hAnsi="Times New Roman" w:eastAsia="宋体" w:cs="Times New Roman"/>
        </w:rPr>
        <w:t xml:space="preserve"> 41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201</w:t>
      </w:r>
    </w:p>
    <w:p w14:paraId="3EDED8E6"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 w14:paraId="0E9223C2">
      <w:pPr>
        <w:spacing w:before="240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黑体" w:cs="Times New Roman"/>
          <w:bCs/>
        </w:rPr>
        <w:t>摘  要</w:t>
      </w:r>
      <w:r>
        <w:rPr>
          <w:rFonts w:ascii="Times New Roman" w:hAnsi="Times New Roman" w:eastAsia="宋体" w:cs="Times New Roman"/>
        </w:rPr>
        <w:t>：</w:t>
      </w:r>
      <w:r>
        <w:rPr>
          <w:rFonts w:hint="eastAsia" w:ascii="宋体" w:hAnsi="宋体" w:eastAsia="宋体" w:cs="Times New Roman"/>
          <w:lang w:val="en-US" w:eastAsia="zh-CN"/>
        </w:rPr>
        <w:t>湖南科技大学第二十一届研究生“唯实·创新”学术论坛“大中小学科学教育一体化与拔尖创新人才培养”分论坛</w:t>
      </w:r>
      <w:r>
        <w:rPr>
          <w:rFonts w:ascii="宋体" w:hAnsi="宋体" w:eastAsia="宋体" w:cs="Times New Roman"/>
        </w:rPr>
        <w:t>为了提高论文集质量</w:t>
      </w:r>
      <w:r>
        <w:rPr>
          <w:rFonts w:hint="eastAsia" w:ascii="宋体" w:hAnsi="宋体" w:eastAsia="宋体" w:cs="Times New Roman"/>
          <w:lang w:eastAsia="zh-CN"/>
        </w:rPr>
        <w:t>,</w:t>
      </w:r>
      <w:r>
        <w:rPr>
          <w:rFonts w:ascii="宋体" w:hAnsi="宋体" w:eastAsia="宋体" w:cs="Times New Roman"/>
        </w:rPr>
        <w:t>我们为论文排版制定了统一规范。请按照此规范提供论文的最终版本。</w:t>
      </w:r>
      <w:r>
        <w:rPr>
          <w:rFonts w:ascii="Times New Roman" w:hAnsi="Times New Roman" w:eastAsia="宋体" w:cs="Times New Roman"/>
        </w:rPr>
        <w:t xml:space="preserve"> </w:t>
      </w:r>
    </w:p>
    <w:p w14:paraId="01227899">
      <w:pPr>
        <w:jc w:val="left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注意：中文文章必须同时提供英文摘要和关键词。</w:t>
      </w:r>
    </w:p>
    <w:p w14:paraId="4068BB70">
      <w:pPr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黑体" w:cs="Times New Roman"/>
          <w:bCs/>
        </w:rPr>
        <w:t>关键词</w:t>
      </w:r>
      <w:r>
        <w:rPr>
          <w:rFonts w:ascii="Times New Roman" w:hAnsi="Times New Roman" w:eastAsia="宋体" w:cs="Times New Roman"/>
        </w:rPr>
        <w:t>：论文</w:t>
      </w:r>
      <w:r>
        <w:rPr>
          <w:rFonts w:hint="eastAsia" w:ascii="Times New Roman" w:hAnsi="Times New Roman" w:eastAsia="宋体" w:cs="Times New Roman"/>
          <w:lang w:eastAsia="zh-CN"/>
        </w:rPr>
        <w:t>,</w:t>
      </w:r>
      <w:r>
        <w:rPr>
          <w:rFonts w:ascii="Times New Roman" w:hAnsi="Times New Roman" w:eastAsia="宋体" w:cs="Times New Roman"/>
        </w:rPr>
        <w:t>格式</w:t>
      </w:r>
      <w:r>
        <w:rPr>
          <w:rFonts w:hint="eastAsia" w:ascii="Times New Roman" w:hAnsi="Times New Roman" w:eastAsia="宋体" w:cs="Times New Roman"/>
          <w:lang w:eastAsia="zh-CN"/>
        </w:rPr>
        <w:t>,</w:t>
      </w:r>
      <w:r>
        <w:rPr>
          <w:rFonts w:ascii="Times New Roman" w:hAnsi="Times New Roman" w:eastAsia="宋体" w:cs="Times New Roman"/>
        </w:rPr>
        <w:t>电子文档</w:t>
      </w:r>
    </w:p>
    <w:p w14:paraId="3BFDE35D">
      <w:pPr>
        <w:keepNext/>
        <w:keepLines/>
        <w:spacing w:before="360" w:after="240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</w:pPr>
      <w:r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  <w:t>Template for Preparation of Papers</w:t>
      </w:r>
    </w:p>
    <w:p w14:paraId="7DA1EAFD"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First 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</w:rPr>
        <w:t>Author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ascii="Times New Roman" w:hAnsi="Times New Roman" w:eastAsia="宋体" w:cs="Times New Roman"/>
        </w:rPr>
        <w:t>, Second  Author</w:t>
      </w:r>
      <w:r>
        <w:rPr>
          <w:rFonts w:ascii="Times New Roman" w:hAnsi="Times New Roman" w:eastAsia="宋体" w:cs="Times New Roman"/>
          <w:vertAlign w:val="superscript"/>
        </w:rPr>
        <w:t>1,2</w:t>
      </w:r>
      <w:r>
        <w:rPr>
          <w:rFonts w:ascii="Times New Roman" w:hAnsi="Times New Roman" w:eastAsia="宋体" w:cs="Times New Roman"/>
        </w:rPr>
        <w:t xml:space="preserve">, Third 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</w:rPr>
        <w:t>Author</w:t>
      </w:r>
      <w:r>
        <w:rPr>
          <w:rFonts w:ascii="Times New Roman" w:hAnsi="Times New Roman" w:eastAsia="宋体" w:cs="Times New Roman"/>
          <w:vertAlign w:val="superscript"/>
        </w:rPr>
        <w:t>2</w:t>
      </w:r>
    </w:p>
    <w:p w14:paraId="5AE67A9A">
      <w:pPr>
        <w:spacing w:before="12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 Hunan University of Science and Technology, School of E</w:t>
      </w:r>
      <w:r>
        <w:rPr>
          <w:rFonts w:hint="eastAsia" w:ascii="Times New Roman" w:hAnsi="Times New Roman" w:eastAsia="宋体" w:cs="Times New Roman"/>
        </w:rPr>
        <w:t>ducation</w:t>
      </w:r>
      <w:r>
        <w:rPr>
          <w:rFonts w:ascii="Times New Roman" w:hAnsi="Times New Roman" w:eastAsia="宋体" w:cs="Times New Roman"/>
        </w:rPr>
        <w:t>, Xiangtan 411201 China</w:t>
      </w:r>
    </w:p>
    <w:p w14:paraId="18517324"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 w14:paraId="4CF0D0D7"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 Hunan University of Science and Technology, School of Humanities, Xiangtan 411201 China</w:t>
      </w:r>
    </w:p>
    <w:p w14:paraId="22DE8B16"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 w14:paraId="34FFE025">
      <w:pPr>
        <w:spacing w:before="24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Abstract</w:t>
      </w:r>
      <w:r>
        <w:rPr>
          <w:rFonts w:ascii="Times New Roman" w:hAnsi="Times New Roman" w:eastAsia="宋体" w:cs="Times New Roman"/>
        </w:rPr>
        <w:t xml:space="preserve">: </w:t>
      </w:r>
    </w:p>
    <w:p w14:paraId="7B0078D9">
      <w:pPr>
        <w:spacing w:after="36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Key Words</w:t>
      </w:r>
      <w:r>
        <w:rPr>
          <w:rFonts w:ascii="Times New Roman" w:hAnsi="Times New Roman" w:eastAsia="宋体" w:cs="Times New Roman"/>
        </w:rPr>
        <w:t>: Paper, Instruction, Graduate Innovation Forum of Hunan</w:t>
      </w:r>
      <w:bookmarkStart w:id="0" w:name="_Toc7101"/>
      <w:bookmarkStart w:id="1" w:name="_Toc10600"/>
    </w:p>
    <w:p w14:paraId="1A506DF6">
      <w:pPr>
        <w:keepNext/>
        <w:keepLines/>
        <w:numPr>
          <w:ilvl w:val="0"/>
          <w:numId w:val="1"/>
        </w:numPr>
        <w:spacing w:before="120" w:after="120"/>
        <w:ind w:left="0" w:firstLine="0"/>
        <w:outlineLvl w:val="4"/>
        <w:rPr>
          <w:rFonts w:ascii="Times New Roman" w:hAnsi="Times New Roman" w:eastAsia="黑体" w:cs="Times New Roman"/>
          <w:bCs/>
          <w:sz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文件类型要求(Typing Instructions)</w:t>
      </w:r>
      <w:bookmarkEnd w:id="0"/>
      <w:bookmarkEnd w:id="1"/>
    </w:p>
    <w:p w14:paraId="37D5926F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lang w:val="en-US" w:eastAsia="zh-CN"/>
        </w:rPr>
        <w:t>湖南科技大学第二十一届研究生“唯实·创新”学术论坛“大中小学科学教育一体化与拔尖创新人才培养”分论坛</w:t>
      </w:r>
      <w:r>
        <w:rPr>
          <w:rFonts w:ascii="Times New Roman" w:hAnsi="Times New Roman" w:eastAsia="宋体" w:cs="Times New Roman"/>
          <w:szCs w:val="24"/>
        </w:rPr>
        <w:t>为规范论文的版面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特制作此模板</w:t>
      </w:r>
      <w:bookmarkStart w:id="2" w:name="_Toc7187"/>
      <w:bookmarkStart w:id="3" w:name="_Toc5566"/>
      <w:r>
        <w:rPr>
          <w:rFonts w:hint="eastAsia" w:ascii="Times New Roman" w:hAnsi="Times New Roman" w:eastAsia="宋体" w:cs="Times New Roman"/>
          <w:szCs w:val="24"/>
        </w:rPr>
        <w:t>。</w:t>
      </w:r>
    </w:p>
    <w:p w14:paraId="3A4418DF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1"/>
        </w:rPr>
      </w:pPr>
      <w:r>
        <w:rPr>
          <w:rFonts w:ascii="Times New Roman" w:hAnsi="Times New Roman" w:eastAsia="黑体" w:cs="Times New Roman"/>
          <w:bCs/>
          <w:szCs w:val="28"/>
        </w:rPr>
        <w:t>提交论文作者须知 (Instructions for Author)</w:t>
      </w:r>
      <w:bookmarkEnd w:id="2"/>
      <w:bookmarkEnd w:id="3"/>
    </w:p>
    <w:p w14:paraId="66F5F3D8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根据出版社编辑加工的需要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每篇论文需提交</w:t>
      </w:r>
      <w:bookmarkStart w:id="4" w:name="OLE_LINK1"/>
      <w:r>
        <w:rPr>
          <w:rFonts w:ascii="Times New Roman" w:hAnsi="Times New Roman" w:eastAsia="宋体" w:cs="Times New Roman"/>
          <w:szCs w:val="24"/>
        </w:rPr>
        <w:t>电子版DOC文档一份</w:t>
      </w:r>
      <w:bookmarkEnd w:id="4"/>
      <w:r>
        <w:rPr>
          <w:rFonts w:ascii="Times New Roman" w:hAnsi="Times New Roman" w:eastAsia="宋体" w:cs="Times New Roman"/>
          <w:szCs w:val="24"/>
        </w:rPr>
        <w:t>。</w:t>
      </w:r>
      <w:bookmarkStart w:id="5" w:name="_Toc7305"/>
      <w:bookmarkStart w:id="6" w:name="_Toc17341"/>
    </w:p>
    <w:p w14:paraId="03CC2D84">
      <w:pPr>
        <w:keepNext/>
        <w:keepLines/>
        <w:numPr>
          <w:ilvl w:val="0"/>
          <w:numId w:val="1"/>
        </w:numPr>
        <w:spacing w:before="120" w:after="120"/>
        <w:ind w:left="-2" w:leftChars="-1" w:firstLine="1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版面要求(Formatting Instructions)</w:t>
      </w:r>
      <w:bookmarkEnd w:id="5"/>
      <w:bookmarkEnd w:id="6"/>
    </w:p>
    <w:p w14:paraId="460FBFAE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论文排版在A4纸张上。版面居中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。</w:t>
      </w:r>
      <w:r>
        <w:rPr>
          <w:rFonts w:ascii="Times New Roman" w:hAnsi="Times New Roman" w:eastAsia="宋体" w:cs="Times New Roman"/>
          <w:szCs w:val="24"/>
        </w:rPr>
        <w:t>这里给出论文版面的详细规范及其说明。</w:t>
      </w:r>
    </w:p>
    <w:p w14:paraId="008074B0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7" w:name="_Toc28845"/>
      <w:bookmarkStart w:id="8" w:name="_Toc11632"/>
      <w:r>
        <w:rPr>
          <w:rFonts w:ascii="Times New Roman" w:hAnsi="Times New Roman" w:eastAsia="黑体" w:cs="Times New Roman"/>
          <w:bCs/>
          <w:szCs w:val="28"/>
        </w:rPr>
        <w:t>论文长度要求 (Length)</w:t>
      </w:r>
      <w:bookmarkEnd w:id="7"/>
      <w:bookmarkEnd w:id="8"/>
    </w:p>
    <w:p w14:paraId="73AD2490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论文正文不得超过6页（超过请删减后再投）。</w:t>
      </w:r>
    </w:p>
    <w:p w14:paraId="36A81507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9" w:name="_Toc21831"/>
      <w:bookmarkStart w:id="10" w:name="_Toc16339"/>
      <w:r>
        <w:rPr>
          <w:rFonts w:ascii="Times New Roman" w:hAnsi="Times New Roman" w:eastAsia="黑体" w:cs="Times New Roman"/>
          <w:bCs/>
          <w:szCs w:val="28"/>
        </w:rPr>
        <w:t>页面和字体设置 (Page/Font Settings)</w:t>
      </w:r>
      <w:bookmarkEnd w:id="9"/>
      <w:bookmarkEnd w:id="10"/>
    </w:p>
    <w:p w14:paraId="5FDC8D78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本文是一个Word中文模板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您可以直接使用此模板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也可以按照要求建立自己的模板。表1和表2分别给出页面设置和字体设置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请以此作为自己设置模板的规范。</w:t>
      </w:r>
    </w:p>
    <w:p w14:paraId="3FBE0215"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表1 页面设置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274"/>
      </w:tblGrid>
      <w:tr w14:paraId="107E12F4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0E7679D6">
            <w:pPr>
              <w:spacing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纸   张</w:t>
            </w:r>
          </w:p>
        </w:tc>
        <w:tc>
          <w:tcPr>
            <w:tcW w:w="3274" w:type="dxa"/>
            <w:vAlign w:val="center"/>
          </w:tcPr>
          <w:p w14:paraId="692550A5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21×29.7cm</w:t>
            </w:r>
          </w:p>
        </w:tc>
      </w:tr>
      <w:tr w14:paraId="059B378B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23E3BC66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 w14:paraId="52C874E1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 w14:paraId="3AA2566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216DE0D6">
            <w:pPr>
              <w:spacing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 w14:paraId="24BFE5E0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 w14:paraId="379DE574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0CBDAEFB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 w14:paraId="3D667EE5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 w14:paraId="6CE487F6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04870959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 w14:paraId="782CEA29"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</w:tbl>
    <w:p w14:paraId="16F50CAF"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表2 字体设置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165"/>
      </w:tblGrid>
      <w:tr w14:paraId="2A8FD20E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22FEC3D7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 w14:paraId="5CD23E0D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三号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加粗</w:t>
            </w:r>
          </w:p>
        </w:tc>
      </w:tr>
      <w:tr w14:paraId="5976D5C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2D0BC7A0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 w14:paraId="5B70100A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</w:t>
            </w:r>
          </w:p>
        </w:tc>
      </w:tr>
      <w:tr w14:paraId="09FAC906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36FC30A6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 w14:paraId="25582789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</w:t>
            </w:r>
          </w:p>
        </w:tc>
      </w:tr>
      <w:tr w14:paraId="49B0E984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5C949C87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 w14:paraId="7F743F20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 w14:paraId="120B7847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0F149805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 w14:paraId="3719A417">
            <w:pPr>
              <w:snapToGrid w:val="0"/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宋体； “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关键词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 xml:space="preserve"> 两词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 w14:paraId="124AF189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757EA5A7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 w14:paraId="68FB94AE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三号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加粗</w:t>
            </w:r>
          </w:p>
        </w:tc>
      </w:tr>
      <w:tr w14:paraId="20C3BCC5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04F86752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 w14:paraId="5E7B41F2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 w14:paraId="2CCF9606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0BDF9964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作者地址（英文）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 w14:paraId="7467DCFA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Times New Roman</w:t>
            </w:r>
          </w:p>
        </w:tc>
      </w:tr>
      <w:tr w14:paraId="4AB04789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3F3E6ACD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 w14:paraId="694C6943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“Abstract”、 “Key word”五号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加粗</w:t>
            </w:r>
          </w:p>
        </w:tc>
      </w:tr>
      <w:tr w14:paraId="058A85FE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277B4A7E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 w14:paraId="5C07CF2C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四号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 w14:paraId="4C31BFC0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1F4AB865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 w14:paraId="2BBE0E48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 w14:paraId="36DE528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799B35CD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 w14:paraId="1F8A4EB3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四号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 w14:paraId="6092D580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7ACB2B8F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 w14:paraId="104A6750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 w14:paraId="1D85CA83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782A6D9A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 w14:paraId="25D536B4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</w:t>
            </w:r>
          </w:p>
        </w:tc>
      </w:tr>
      <w:tr w14:paraId="3DA9AFB7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787F9B87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 w14:paraId="24BF450A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小五号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 w14:paraId="3FC599E0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250E41C3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 w14:paraId="19FC588F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小五号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宋体或Times New Roman</w:t>
            </w:r>
          </w:p>
        </w:tc>
      </w:tr>
      <w:tr w14:paraId="5A77D123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3D5466C4"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 w14:paraId="49FCBA03"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8磅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宋体或Times New Roman</w:t>
            </w:r>
          </w:p>
        </w:tc>
      </w:tr>
      <w:tr w14:paraId="39FFC98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487BFBD9"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 w14:paraId="076045C9">
            <w:pPr>
              <w:snapToGrid w:val="0"/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宋体或Times New Roman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“参考文献”四号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</w:tbl>
    <w:p w14:paraId="77BA720E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1" w:name="_Toc8103"/>
      <w:bookmarkStart w:id="12" w:name="_Toc23189"/>
      <w:r>
        <w:rPr>
          <w:rFonts w:ascii="Times New Roman" w:hAnsi="Times New Roman" w:eastAsia="黑体" w:cs="Times New Roman"/>
          <w:bCs/>
          <w:szCs w:val="28"/>
        </w:rPr>
        <w:t>题目及摘要(Title and Abstract Setting)</w:t>
      </w:r>
      <w:bookmarkEnd w:id="11"/>
      <w:bookmarkEnd w:id="12"/>
    </w:p>
    <w:p w14:paraId="6AEE58CE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bCs/>
          <w:szCs w:val="24"/>
        </w:rPr>
        <w:t>题目</w:t>
      </w:r>
      <w:r>
        <w:rPr>
          <w:rFonts w:hint="eastAsia" w:ascii="Times New Roman" w:hAnsi="Times New Roman" w:eastAsia="宋体" w:cs="Times New Roman"/>
          <w:bCs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bCs/>
          <w:szCs w:val="24"/>
        </w:rPr>
        <w:t>三号黑体</w:t>
      </w:r>
      <w:r>
        <w:rPr>
          <w:rFonts w:hint="eastAsia" w:ascii="Times New Roman" w:hAnsi="Times New Roman" w:eastAsia="宋体" w:cs="Times New Roman"/>
          <w:bCs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bCs/>
          <w:szCs w:val="24"/>
        </w:rPr>
        <w:t>加粗</w:t>
      </w:r>
      <w:r>
        <w:rPr>
          <w:rFonts w:hint="eastAsia" w:ascii="Times New Roman" w:hAnsi="Times New Roman" w:eastAsia="宋体" w:cs="Times New Roman"/>
          <w:bCs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段前空18磅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段后空12磅。</w:t>
      </w:r>
    </w:p>
    <w:p w14:paraId="12712F0F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作者五号宋体占一行。当作者为不同单位时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用罗马数字作为上标标注。</w:t>
      </w:r>
    </w:p>
    <w:p w14:paraId="7690F0B2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作者单位、所在城市、邮编为五号宋体占一行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段前空6磅。Email地址五号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Times New Roman体。当有多个单位时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按照作者的标注顺序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列出单位等信息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字体格式如前所述。</w:t>
      </w:r>
    </w:p>
    <w:p w14:paraId="58625EEA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摘要、关键词字体为五号宋体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“摘要”、“关键词”两词顶头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五号黑体。摘要段前空12磅。</w:t>
      </w:r>
    </w:p>
    <w:p w14:paraId="2E3FC003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中文论文同时需要提供英文摘要等信息。</w:t>
      </w:r>
    </w:p>
    <w:p w14:paraId="4F526401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英文题目三号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Times New Roman字体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加粗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。</w:t>
      </w:r>
      <w:r>
        <w:rPr>
          <w:rFonts w:ascii="Times New Roman" w:hAnsi="Times New Roman" w:eastAsia="宋体" w:cs="Times New Roman"/>
          <w:szCs w:val="24"/>
        </w:rPr>
        <w:t>段前空18磅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段后空12磅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。</w:t>
      </w:r>
      <w:r>
        <w:rPr>
          <w:rFonts w:ascii="Times New Roman" w:hAnsi="Times New Roman" w:eastAsia="宋体" w:cs="Times New Roman"/>
          <w:szCs w:val="24"/>
        </w:rPr>
        <w:t>每个单词的第一个字母大写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其它字符均为小写。</w:t>
      </w:r>
    </w:p>
    <w:p w14:paraId="7B7DE8F6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作者英文姓名为五号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Times New Roman字体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占一行。</w:t>
      </w:r>
    </w:p>
    <w:p w14:paraId="51ADC099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作者英文单位、地址、城市、邮编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五号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Times New Roman字体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占一行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段前空6磅。单位中每个单词的第一个字符大写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后面字符小写。</w:t>
      </w:r>
    </w:p>
    <w:p w14:paraId="1017BE6A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Email地址五号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Times New Roman体。</w:t>
      </w:r>
    </w:p>
    <w:p w14:paraId="1238E7AC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英文摘要、关键词字体为五号Times New Roman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 xml:space="preserve"> “Abstract”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“Key word”加粗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“Abstract”段前空12磅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“Key word”段后18磅。对于英文文章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中文摘要的最后“关键字”段后18磅。</w:t>
      </w:r>
    </w:p>
    <w:p w14:paraId="54EE959F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以上均为单倍行距。请注意段前段后！</w:t>
      </w:r>
    </w:p>
    <w:p w14:paraId="32EEDE2B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3" w:name="_Toc26801"/>
      <w:bookmarkStart w:id="14" w:name="_Toc28922"/>
      <w:r>
        <w:rPr>
          <w:rFonts w:ascii="Times New Roman" w:hAnsi="Times New Roman" w:eastAsia="黑体" w:cs="Times New Roman"/>
          <w:bCs/>
          <w:szCs w:val="28"/>
        </w:rPr>
        <w:t>标题 (Section and Subsection Headings)</w:t>
      </w:r>
      <w:bookmarkEnd w:id="13"/>
      <w:bookmarkEnd w:id="14"/>
    </w:p>
    <w:p w14:paraId="019D82EE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标题居左、顶头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并同时提供英文标题。节号用阿拉伯数字1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 xml:space="preserve"> 2……连续地排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下一级标题的节号要包含上一级标题的节号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用“.”分隔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格式如上行。</w:t>
      </w:r>
    </w:p>
    <w:p w14:paraId="5AAF1BDE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一级标题中文为四号黑体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 xml:space="preserve">英文为四号Times New Roman体。英文标题大写。段前、后各空6磅。 </w:t>
      </w:r>
    </w:p>
    <w:p w14:paraId="435E5859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二级及二级以下标题中文为5号黑体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英文为五号Times New Roman体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。</w:t>
      </w:r>
      <w:r>
        <w:rPr>
          <w:rFonts w:ascii="Times New Roman" w:hAnsi="Times New Roman" w:eastAsia="宋体" w:cs="Times New Roman"/>
          <w:szCs w:val="24"/>
        </w:rPr>
        <w:t>英文标题首字母大写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其它小写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。</w:t>
      </w:r>
      <w:r>
        <w:rPr>
          <w:rFonts w:ascii="Times New Roman" w:hAnsi="Times New Roman" w:eastAsia="宋体" w:cs="Times New Roman"/>
          <w:szCs w:val="24"/>
        </w:rPr>
        <w:t xml:space="preserve">段前、后各空6磅。 </w:t>
      </w:r>
    </w:p>
    <w:p w14:paraId="32DFC249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以上均为单倍行距。</w:t>
      </w:r>
      <w:bookmarkStart w:id="15" w:name="_Toc8962"/>
      <w:bookmarkStart w:id="16" w:name="_Toc9338"/>
    </w:p>
    <w:p w14:paraId="72E78C18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r>
        <w:rPr>
          <w:rFonts w:ascii="Times New Roman" w:hAnsi="Times New Roman" w:eastAsia="黑体" w:cs="Times New Roman"/>
          <w:bCs/>
          <w:szCs w:val="28"/>
        </w:rPr>
        <w:t>正文(Main Text)</w:t>
      </w:r>
      <w:bookmarkEnd w:id="15"/>
      <w:bookmarkEnd w:id="16"/>
    </w:p>
    <w:p w14:paraId="36C18E05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正文版面为A4纸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采用五号宋体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 xml:space="preserve"> 正文中的英文为五号Times New Roman体。段头空两个中文字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单倍行距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段后空2磅。</w:t>
      </w:r>
    </w:p>
    <w:p w14:paraId="65E4232E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7" w:name="_Toc18927"/>
      <w:bookmarkStart w:id="18" w:name="_Toc26076"/>
      <w:r>
        <w:rPr>
          <w:rFonts w:ascii="Times New Roman" w:hAnsi="Times New Roman" w:eastAsia="黑体" w:cs="Times New Roman"/>
          <w:bCs/>
          <w:szCs w:val="28"/>
        </w:rPr>
        <w:t>表格(Tables)</w:t>
      </w:r>
      <w:bookmarkEnd w:id="17"/>
      <w:bookmarkEnd w:id="18"/>
    </w:p>
    <w:p w14:paraId="03BC2714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表的标题位于表上方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zCs w:val="24"/>
        </w:rPr>
        <w:t>居中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zCs w:val="24"/>
        </w:rPr>
        <w:t>小五号黑体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 xml:space="preserve"> 段前、后各空6磅。表的序号用阿拉伯数字。表中文字为中文小五号宋体或者英文小五号Times New Roman体。表格上、下边框为双线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左、右无边框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表内用单线分隔。</w:t>
      </w:r>
    </w:p>
    <w:p w14:paraId="3EE803B9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9" w:name="_Toc3648"/>
      <w:bookmarkStart w:id="20" w:name="_Toc20728"/>
      <w:r>
        <w:rPr>
          <w:rFonts w:ascii="Times New Roman" w:hAnsi="Times New Roman" w:eastAsia="黑体" w:cs="Times New Roman"/>
          <w:bCs/>
          <w:szCs w:val="28"/>
        </w:rPr>
        <w:t>图(Figures)</w:t>
      </w:r>
      <w:bookmarkEnd w:id="19"/>
      <w:bookmarkEnd w:id="20"/>
    </w:p>
    <w:p w14:paraId="019A562B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图的标题位于图的下方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居中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小五号黑体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段前、后各空6磅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。</w:t>
      </w:r>
      <w:r>
        <w:rPr>
          <w:rFonts w:ascii="Times New Roman" w:hAnsi="Times New Roman" w:eastAsia="宋体" w:cs="Times New Roman"/>
          <w:szCs w:val="24"/>
        </w:rPr>
        <w:t>图的序号用阿拉伯数字。图形尽可能放置在文中提到的段落后面。为了使图形更加清晰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请用原始图或者照片。</w:t>
      </w:r>
    </w:p>
    <w:p w14:paraId="51A71786">
      <w:pPr>
        <w:spacing w:after="120"/>
        <w:ind w:firstLine="420" w:firstLineChars="200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drawing>
          <wp:inline distT="0" distB="0" distL="0" distR="0">
            <wp:extent cx="2505075" cy="1695450"/>
            <wp:effectExtent l="0" t="0" r="0" b="635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17086"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图 1  标题</w:t>
      </w:r>
    </w:p>
    <w:p w14:paraId="16368871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21" w:name="_Toc3819"/>
      <w:bookmarkStart w:id="22" w:name="_Toc4130"/>
      <w:r>
        <w:rPr>
          <w:rFonts w:ascii="Times New Roman" w:hAnsi="Times New Roman" w:eastAsia="黑体" w:cs="Times New Roman"/>
          <w:bCs/>
          <w:szCs w:val="28"/>
        </w:rPr>
        <w:t>数学公式(Mathematical Formulas)</w:t>
      </w:r>
      <w:bookmarkEnd w:id="21"/>
      <w:bookmarkEnd w:id="22"/>
    </w:p>
    <w:p w14:paraId="0197C4AA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数学公式居中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根据需要可以添加公式编号。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4160"/>
        <w:gridCol w:w="2211"/>
      </w:tblGrid>
      <w:tr w14:paraId="16805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 w14:paraId="462FA591">
            <w:pPr>
              <w:ind w:firstLine="42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4160" w:type="dxa"/>
            <w:tcBorders>
              <w:tl2br w:val="nil"/>
              <w:tr2bl w:val="nil"/>
            </w:tcBorders>
            <w:vAlign w:val="center"/>
          </w:tcPr>
          <w:p w14:paraId="39B40FB4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2"/>
                <w:position w:val="-26"/>
                <w:sz w:val="21"/>
                <w:szCs w:val="24"/>
              </w:rPr>
              <w:object>
                <v:shape id="_x0000_i1025" o:spt="75" type="#_x0000_t75" style="height:29.25pt;width:196.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14:paraId="0A7A17BB">
            <w:pPr>
              <w:jc w:val="right"/>
              <w:rPr>
                <w:rFonts w:ascii="Times New Roman" w:hAnsi="Times New Roman" w:eastAsia="宋体" w:cs="Times New Roman"/>
                <w:bCs/>
                <w:kern w:val="0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4"/>
              </w:rPr>
              <w:t>（1）</w:t>
            </w:r>
          </w:p>
        </w:tc>
      </w:tr>
    </w:tbl>
    <w:p w14:paraId="1A0B77F7"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23" w:name="_Toc16066"/>
      <w:bookmarkStart w:id="24" w:name="_Toc8475"/>
      <w:r>
        <w:rPr>
          <w:rFonts w:ascii="Times New Roman" w:hAnsi="Times New Roman" w:eastAsia="黑体" w:cs="Times New Roman"/>
          <w:bCs/>
          <w:szCs w:val="28"/>
        </w:rPr>
        <w:t>参考文献(References)</w:t>
      </w:r>
      <w:bookmarkEnd w:id="23"/>
      <w:bookmarkEnd w:id="24"/>
    </w:p>
    <w:p w14:paraId="2F0BB798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参考文献按照文中出现的顺序排列。排列序号为方括号中插入阿拉伯数字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 xml:space="preserve">例如“[1]”。 </w:t>
      </w:r>
    </w:p>
    <w:p w14:paraId="653CF6DC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“参考文献”四个字为四号黑体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居左顶头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占一行。段前空12磅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段后空6磅。</w:t>
      </w:r>
    </w:p>
    <w:p w14:paraId="6B85EA5F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中文参考文献为五号宋体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英文参考文献为五号Times New Roman体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。</w:t>
      </w:r>
      <w:r>
        <w:rPr>
          <w:rFonts w:ascii="Times New Roman" w:hAnsi="Times New Roman" w:eastAsia="宋体" w:cs="Times New Roman"/>
          <w:szCs w:val="24"/>
        </w:rPr>
        <w:t>段头不空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悬挂式缩进0.57cm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单倍行距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 xml:space="preserve">段后空2磅。 </w:t>
      </w:r>
    </w:p>
    <w:p w14:paraId="6E5393F0"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参考文献为期刊论文时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每篇论文包括作者、题名、刊名、卷、期、页、出版年信息；参考文献为专著时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每本专著包括著者、书名、版本、出版地、出版者、出版年信息。</w:t>
      </w:r>
    </w:p>
    <w:p w14:paraId="141AAC4B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专著：作者（多于3名时加“等”字）.书名[M].出版地:出版社,出版年。</w:t>
      </w:r>
    </w:p>
    <w:p w14:paraId="6C75B0FF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中文期刊：作者（多于3名时加“等”字）.题名[J].刊名.出版年,卷（期）:页码。</w:t>
      </w:r>
    </w:p>
    <w:p w14:paraId="00797C8F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古代文献：（朝代）著者姓名.书名[M].校注者.出版地:出版社,出版年:页码。</w:t>
      </w:r>
    </w:p>
    <w:p w14:paraId="29456975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译著图书：[国籍]著者姓名.书名[M].译者.出版地:出版社,出版年:页码。</w:t>
      </w:r>
    </w:p>
    <w:p w14:paraId="5FFE0569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外文著作或期刊：著录内容、顺序同上。</w:t>
      </w:r>
    </w:p>
    <w:p w14:paraId="67B7B569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报纸文章或报道：题目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hint="eastAsia" w:ascii="Times New Roman" w:hAnsi="Times New Roman" w:eastAsia="宋体" w:cs="Times New Roman"/>
          <w:szCs w:val="24"/>
        </w:rPr>
        <w:t>《报纸名称》年月日第X版。若为国外出版的中文报纸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hint="eastAsia" w:ascii="Times New Roman" w:hAnsi="Times New Roman" w:eastAsia="宋体" w:cs="Times New Roman"/>
          <w:szCs w:val="24"/>
        </w:rPr>
        <w:t>可在报纸名称前用[ ]注明期刊出版国家。</w:t>
      </w:r>
    </w:p>
    <w:p w14:paraId="2583208F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标准：起草责任者.标准代号.标准顺序号.发布年份.标准名称［S］.出版地.出版者,出版年。</w:t>
      </w:r>
    </w:p>
    <w:p w14:paraId="4C71685E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专利：专利申请者.题名[P].国别.专利文献种类.专利号,出版日期。</w:t>
      </w:r>
    </w:p>
    <w:p w14:paraId="600ABA2E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学位论文：作者.题名［D］.出版地:保存单位.出版年.所在页码。</w:t>
      </w:r>
    </w:p>
    <w:p w14:paraId="6F7F2475"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电子文献：责任者电子文献题名［电子文献及载体类型标识］.电子文献网址.年－月－日.文献作者3名以内的全部列出；3名以上则列出前3名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hint="eastAsia" w:ascii="Times New Roman" w:hAnsi="Times New Roman" w:eastAsia="宋体" w:cs="Times New Roman"/>
          <w:szCs w:val="24"/>
        </w:rPr>
        <w:t>后加“等”（英文加“et al”)。</w:t>
      </w:r>
    </w:p>
    <w:p w14:paraId="1894569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bookmarkStart w:id="25" w:name="_Toc29620"/>
      <w:bookmarkStart w:id="26" w:name="_Toc26851"/>
      <w:r>
        <w:rPr>
          <w:rFonts w:ascii="Times New Roman" w:hAnsi="Times New Roman" w:eastAsia="黑体" w:cs="Times New Roman"/>
          <w:bCs/>
          <w:sz w:val="28"/>
          <w:szCs w:val="28"/>
        </w:rPr>
        <w:t>注意事项(Checklist)</w:t>
      </w:r>
      <w:bookmarkEnd w:id="25"/>
      <w:bookmarkEnd w:id="26"/>
    </w:p>
    <w:p w14:paraId="318AC2F9"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标题不要落在页面的底部；</w:t>
      </w:r>
    </w:p>
    <w:p w14:paraId="48ADEB95"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文中要保持行距一致；</w:t>
      </w:r>
    </w:p>
    <w:p w14:paraId="03A2D7B0"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图、表最好放置在文中提到的段落附近；</w:t>
      </w:r>
    </w:p>
    <w:p w14:paraId="0E10C0E3"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文中不需要插入页码；</w:t>
      </w:r>
    </w:p>
    <w:p w14:paraId="49F40039"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4"/>
        </w:rPr>
        <w:t>正文中的第一行不要删除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,</w:t>
      </w:r>
      <w:r>
        <w:rPr>
          <w:rFonts w:ascii="Times New Roman" w:hAnsi="Times New Roman" w:eastAsia="宋体" w:cs="Times New Roman"/>
          <w:szCs w:val="24"/>
        </w:rPr>
        <w:t>否则脚注将被删除</w:t>
      </w:r>
      <w:r>
        <w:rPr>
          <w:rFonts w:ascii="Times New Roman" w:hAnsi="Times New Roman" w:eastAsia="宋体" w:cs="Times New Roman"/>
          <w:szCs w:val="21"/>
        </w:rPr>
        <w:t>。</w:t>
      </w:r>
    </w:p>
    <w:p w14:paraId="5015A6E1">
      <w:pPr>
        <w:keepNext/>
        <w:keepLines/>
        <w:spacing w:before="240" w:after="120"/>
        <w:outlineLvl w:val="0"/>
        <w:rPr>
          <w:rFonts w:ascii="Times New Roman" w:hAnsi="Times New Roman" w:eastAsia="黑体" w:cs="Times New Roman"/>
          <w:b/>
          <w:bCs/>
          <w:kern w:val="44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kern w:val="44"/>
          <w:sz w:val="28"/>
          <w:szCs w:val="28"/>
        </w:rPr>
        <w:t>参考文献</w:t>
      </w:r>
      <w:r>
        <w:rPr>
          <w:rFonts w:hint="eastAsia" w:ascii="Times New Roman" w:hAnsi="Times New Roman" w:eastAsia="黑体" w:cs="Times New Roman"/>
          <w:b/>
          <w:bCs/>
          <w:kern w:val="44"/>
          <w:sz w:val="28"/>
          <w:szCs w:val="28"/>
        </w:rPr>
        <w:t>（例）</w:t>
      </w:r>
    </w:p>
    <w:p w14:paraId="45081D7C">
      <w:pPr>
        <w:widowControl/>
        <w:numPr>
          <w:ilvl w:val="0"/>
          <w:numId w:val="3"/>
        </w:numPr>
        <w:autoSpaceDE w:val="0"/>
        <w:autoSpaceDN w:val="0"/>
        <w:spacing w:after="40"/>
        <w:ind w:left="420" w:leftChars="200"/>
        <w:rPr>
          <w:rFonts w:hint="eastAsia" w:ascii="Times New Roman" w:hAnsi="Times New Roman" w:eastAsia="宋体" w:cs="Times New Roman"/>
          <w:color w:val="auto"/>
          <w:szCs w:val="24"/>
        </w:rPr>
      </w:pPr>
      <w:r>
        <w:rPr>
          <w:rFonts w:hint="eastAsia" w:ascii="Times New Roman" w:hAnsi="Times New Roman" w:eastAsia="宋体" w:cs="Times New Roman"/>
          <w:color w:val="auto"/>
          <w:szCs w:val="24"/>
        </w:rPr>
        <w:t>王辉耀</w:t>
      </w:r>
      <w:r>
        <w:rPr>
          <w:rFonts w:hint="eastAsia" w:ascii="Times New Roman" w:hAnsi="Times New Roman" w:eastAsia="宋体" w:cs="Times New Roman"/>
          <w:color w:val="auto"/>
          <w:szCs w:val="24"/>
          <w:lang w:val="en-US" w:eastAsia="zh-CN"/>
        </w:rPr>
        <w:t>,</w:t>
      </w:r>
      <w:r>
        <w:rPr>
          <w:rFonts w:hint="eastAsia" w:ascii="Times New Roman" w:hAnsi="Times New Roman" w:eastAsia="宋体" w:cs="Times New Roman"/>
          <w:color w:val="auto"/>
          <w:szCs w:val="24"/>
        </w:rPr>
        <w:t xml:space="preserve"> 苗绿. 中国留学发展报告. No. 8, 2022[R]. 北京:</w:t>
      </w:r>
      <w:r>
        <w:rPr>
          <w:rFonts w:hint="eastAsia" w:ascii="Times New Roman" w:hAnsi="Times New Roman" w:eastAsia="宋体" w:cs="Times New Roman"/>
          <w:color w:val="auto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Cs w:val="24"/>
          <w:lang w:eastAsia="zh-CN"/>
        </w:rPr>
        <w:t>社会科学文献出版社</w:t>
      </w:r>
      <w:r>
        <w:rPr>
          <w:rFonts w:hint="eastAsia" w:ascii="Times New Roman" w:hAnsi="Times New Roman" w:eastAsia="宋体" w:cs="Times New Roman"/>
          <w:color w:val="auto"/>
          <w:szCs w:val="24"/>
        </w:rPr>
        <w:t>, 2022.</w:t>
      </w:r>
    </w:p>
    <w:p w14:paraId="0C95AD01">
      <w:pPr>
        <w:widowControl/>
        <w:numPr>
          <w:ilvl w:val="0"/>
          <w:numId w:val="3"/>
        </w:numPr>
        <w:autoSpaceDE w:val="0"/>
        <w:autoSpaceDN w:val="0"/>
        <w:spacing w:after="40"/>
        <w:ind w:left="420" w:leftChars="200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彭树涛. 建设高质量高等教育供给体系: 逻辑、问题与路径[J]. 上海交通大学学报(哲学社会科学版) , 2023, 31(07): 141-154.</w:t>
      </w:r>
    </w:p>
    <w:p w14:paraId="51FEB85F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7FFD0"/>
    <w:multiLevelType w:val="singleLevel"/>
    <w:tmpl w:val="EDA7FFD0"/>
    <w:lvl w:ilvl="0" w:tentative="0">
      <w:start w:val="1"/>
      <w:numFmt w:val="decimal"/>
      <w:suff w:val="space"/>
      <w:lvlText w:val="[%1]"/>
      <w:lvlJc w:val="left"/>
      <w:rPr>
        <w:rFonts w:hint="default" w:ascii="Times New Roman" w:hAnsi="Times New Roman" w:cs="Times New Roman"/>
        <w:color w:val="auto"/>
        <w:sz w:val="21"/>
      </w:rPr>
    </w:lvl>
  </w:abstractNum>
  <w:abstractNum w:abstractNumId="1">
    <w:nsid w:val="02D71927"/>
    <w:multiLevelType w:val="multilevel"/>
    <w:tmpl w:val="02D7192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2D44529C"/>
    <w:multiLevelType w:val="multilevel"/>
    <w:tmpl w:val="2D44529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B29F4"/>
    <w:rsid w:val="0CC93409"/>
    <w:rsid w:val="356B5DB2"/>
    <w:rsid w:val="4E7445BE"/>
    <w:rsid w:val="52C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2422</Words>
  <Characters>3309</Characters>
  <Lines>0</Lines>
  <Paragraphs>0</Paragraphs>
  <TotalTime>0</TotalTime>
  <ScaleCrop>false</ScaleCrop>
  <LinksUpToDate>false</LinksUpToDate>
  <CharactersWithSpaces>3481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2025-07-13T22:15:00Z</dcterms:created>
  <dc:creator>A嘟嘟嚷嚷呦【wps租号海报】</dc:creator>
  <cp:lastModifiedBy>李柔</cp:lastModifiedBy>
  <dcterms:modified xsi:type="dcterms:W3CDTF">2025-07-15T13:30:12Z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84D863F5A4234F58916F46267C038AB6_13</vt:lpwstr>
  </property>
  <property fmtid="{D5CDD505-2E9C-101B-9397-08002B2CF9AE}" pid="4" name="KSOTemplateDocerSaveRecord">
    <vt:lpwstr>eyJoZGlkIjoiYzA4MmQ0MjQxYjJhOGI5MzM1MzFhOWJkNjU1M2YwMDgiLCJ1c2VySWQiOiI0MDAwMTMyOTYifQ==</vt:lpwstr>
  </property>
</Properties>
</file>