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953BF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bookmarkStart w:id="0" w:name="_GoBack"/>
      <w:bookmarkEnd w:id="0"/>
    </w:p>
    <w:p w14:paraId="14CEA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湖南科技大学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2026年</w:t>
      </w:r>
      <w:r>
        <w:rPr>
          <w:rFonts w:hint="eastAsia" w:ascii="方正小标宋_GBK" w:eastAsia="方正小标宋_GBK"/>
          <w:sz w:val="44"/>
          <w:szCs w:val="44"/>
        </w:rPr>
        <w:t>研究生辩论赛</w:t>
      </w:r>
    </w:p>
    <w:p w14:paraId="57DCA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u w:val="single"/>
          <w:lang w:val="en-US" w:eastAsia="zh-CN"/>
        </w:rPr>
        <w:t>XX</w:t>
      </w:r>
      <w:r>
        <w:rPr>
          <w:rFonts w:hint="eastAsia" w:ascii="方正小标宋_GBK" w:eastAsia="方正小标宋_GBK"/>
          <w:sz w:val="44"/>
          <w:szCs w:val="44"/>
        </w:rPr>
        <w:t>学院参赛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选手</w:t>
      </w:r>
      <w:r>
        <w:rPr>
          <w:rFonts w:hint="eastAsia" w:ascii="方正小标宋_GBK" w:eastAsia="方正小标宋_GBK"/>
          <w:sz w:val="44"/>
          <w:szCs w:val="44"/>
        </w:rPr>
        <w:t>信息表</w:t>
      </w:r>
    </w:p>
    <w:p w14:paraId="345C8038">
      <w:pPr>
        <w:spacing w:line="56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负责人姓名：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联系方式：                    </w:t>
      </w:r>
    </w:p>
    <w:tbl>
      <w:tblPr>
        <w:tblStyle w:val="5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335"/>
        <w:gridCol w:w="1650"/>
        <w:gridCol w:w="1327"/>
        <w:gridCol w:w="1973"/>
        <w:gridCol w:w="1583"/>
      </w:tblGrid>
      <w:tr w14:paraId="0163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70" w:type="dxa"/>
          </w:tcPr>
          <w:p w14:paraId="35462277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335" w:type="dxa"/>
          </w:tcPr>
          <w:p w14:paraId="5BAFAD9F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650" w:type="dxa"/>
          </w:tcPr>
          <w:p w14:paraId="7DA49F5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年级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专业</w:t>
            </w:r>
          </w:p>
        </w:tc>
        <w:tc>
          <w:tcPr>
            <w:tcW w:w="1327" w:type="dxa"/>
          </w:tcPr>
          <w:p w14:paraId="2F8128F1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学号</w:t>
            </w:r>
          </w:p>
        </w:tc>
        <w:tc>
          <w:tcPr>
            <w:tcW w:w="1973" w:type="dxa"/>
          </w:tcPr>
          <w:p w14:paraId="090C6DB6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1583" w:type="dxa"/>
          </w:tcPr>
          <w:p w14:paraId="3CD98F85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比赛经历</w:t>
            </w:r>
          </w:p>
        </w:tc>
      </w:tr>
      <w:tr w14:paraId="07FE6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70" w:type="dxa"/>
            <w:vAlign w:val="center"/>
          </w:tcPr>
          <w:p w14:paraId="3E6613C2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例：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335" w:type="dxa"/>
            <w:vAlign w:val="center"/>
          </w:tcPr>
          <w:p w14:paraId="6C03E8B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650" w:type="dxa"/>
            <w:vAlign w:val="center"/>
          </w:tcPr>
          <w:p w14:paraId="2942F9B5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202X</w:t>
            </w:r>
            <w:r>
              <w:rPr>
                <w:rFonts w:hint="eastAsia" w:ascii="仿宋_GB2312" w:eastAsia="仿宋_GB2312"/>
                <w:sz w:val="32"/>
                <w:szCs w:val="32"/>
              </w:rPr>
              <w:t>级</w:t>
            </w:r>
          </w:p>
          <w:p w14:paraId="6D030041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中国语言文学</w:t>
            </w:r>
          </w:p>
        </w:tc>
        <w:tc>
          <w:tcPr>
            <w:tcW w:w="1327" w:type="dxa"/>
            <w:vAlign w:val="center"/>
          </w:tcPr>
          <w:p w14:paraId="272DB247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XXXXXXXX</w:t>
            </w:r>
          </w:p>
        </w:tc>
        <w:tc>
          <w:tcPr>
            <w:tcW w:w="1973" w:type="dxa"/>
          </w:tcPr>
          <w:p w14:paraId="1F1D2097">
            <w:pPr>
              <w:spacing w:line="560" w:lineRule="exact"/>
              <w:ind w:firstLine="640" w:firstLineChars="20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3B780FAE">
            <w:pPr>
              <w:spacing w:line="560" w:lineRule="exact"/>
              <w:ind w:firstLine="640" w:firstLineChars="200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0C07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45361EB4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76CD0E1E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844C34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11040CC7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636AF88C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19CDECED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98E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03A3CA18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2D153D61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3D8CA3B4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577117F1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28B05371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0F7DD631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04B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28955A6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0B2E24D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4B99582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5EA9544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2112D62D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6AAF4088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1DC5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4C731E29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5325B50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7758DFEF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2793DA3F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6E2877A1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2182460A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3EE4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43776D30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71D0F49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57A4973D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604ADFF7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337EFAA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296265B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3D5B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632CB503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05141E4E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529284E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56FC079C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1DBCCC42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6EF4B89F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4F9C3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7CF8A17B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1F59D03C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6957DABA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6A6EF2E6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3D695FE2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0E904463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112C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360DDF52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3D4BCA3E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D3D23DB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3D9564F2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274E705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07382D3F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0D58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72FD4884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532A7093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79D3D840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4F1C097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01A3B13D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7FD31B91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4D2AE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79FDA6B2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9CC2987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12F0EE3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3FEF1E54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536B4366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55057373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54520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0152C01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4DACAA4F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5E9F93A2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2AEF9BED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453D8B8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651E3E89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44C92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6A5961DA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35" w:type="dxa"/>
          </w:tcPr>
          <w:p w14:paraId="7181E22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</w:tcPr>
          <w:p w14:paraId="020BD811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327" w:type="dxa"/>
          </w:tcPr>
          <w:p w14:paraId="1B6CBEEC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73" w:type="dxa"/>
          </w:tcPr>
          <w:p w14:paraId="35E526CC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583" w:type="dxa"/>
          </w:tcPr>
          <w:p w14:paraId="330E4065">
            <w:pPr>
              <w:spacing w:line="5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48F445A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593DD46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701" w:right="1474" w:bottom="1588" w:left="1588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D6EA5">
    <w:pPr>
      <w:pStyle w:val="3"/>
      <w:jc w:val="center"/>
    </w:pPr>
  </w:p>
  <w:p w14:paraId="334A74A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90869"/>
    <w:rsid w:val="4D27711C"/>
    <w:rsid w:val="62AC1F7D"/>
    <w:rsid w:val="63590869"/>
    <w:rsid w:val="67562A36"/>
    <w:rsid w:val="6E83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jc w:val="left"/>
      <w:outlineLvl w:val="1"/>
    </w:pPr>
    <w:rPr>
      <w:rFonts w:ascii="微软雅黑" w:hAnsi="微软雅黑" w:eastAsia="微软雅黑" w:cs="微软雅黑"/>
      <w:b/>
      <w:bCs/>
      <w:kern w:val="0"/>
      <w:sz w:val="18"/>
      <w:szCs w:val="1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87</Characters>
  <Lines>0</Lines>
  <Paragraphs>0</Paragraphs>
  <TotalTime>14</TotalTime>
  <ScaleCrop>false</ScaleCrop>
  <LinksUpToDate>false</LinksUpToDate>
  <CharactersWithSpaces>129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2026-08-04T00:25:00Z</dcterms:created>
  <dc:creator>国家一级保护废物</dc:creator>
  <cp:lastModifiedBy>国家一级保护废物</cp:lastModifiedBy>
  <dcterms:modified xsi:type="dcterms:W3CDTF">2026-08-07T07:23:21Z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001141841DA641EFB1A6141E2570D8DD_11</vt:lpwstr>
  </property>
  <property fmtid="{D5CDD505-2E9C-101B-9397-08002B2CF9AE}" pid="4" name="KSOTemplateDocerSaveRecord">
    <vt:lpwstr>eyJoZGlkIjoiNjY2ZDliNWM5NzJhM2U3MmQwY2VkOGEwOGIwOWM0NTciLCJ1c2VySWQiOiI4MzAyMDkzNTkifQ==</vt:lpwstr>
  </property>
</Properties>
</file>