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>
      <w:pPr>
        <w:pStyle w:val="5"/>
        <w:ind w:left="359" w:leftChars="171" w:firstLine="880"/>
        <w:rPr>
          <w:rFonts w:ascii="仿宋" w:hAnsi="仿宋" w:eastAsia="仿宋"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sz w:val="44"/>
          <w:szCs w:val="44"/>
        </w:rPr>
        <w:t>2019年度湖南省研究生思政教育研究会优秀论文汇总表</w:t>
      </w:r>
    </w:p>
    <w:bookmarkEnd w:id="0"/>
    <w:p>
      <w:pPr>
        <w:pStyle w:val="5"/>
        <w:ind w:left="359" w:leftChars="171" w:firstLine="2550" w:firstLineChars="850"/>
        <w:rPr>
          <w:rFonts w:ascii="仿宋" w:hAnsi="仿宋" w:eastAsia="仿宋"/>
          <w:sz w:val="30"/>
        </w:rPr>
      </w:pPr>
    </w:p>
    <w:p>
      <w:pPr>
        <w:pStyle w:val="5"/>
        <w:ind w:left="359" w:leftChars="171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单位 （公章）                               </w:t>
      </w:r>
    </w:p>
    <w:tbl>
      <w:tblPr>
        <w:tblStyle w:val="3"/>
        <w:tblW w:w="128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451"/>
        <w:gridCol w:w="1900"/>
        <w:gridCol w:w="1662"/>
        <w:gridCol w:w="18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题目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5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5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5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5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5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5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5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23928"/>
    <w:rsid w:val="01F2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2019-12-02T02:01:00Z</dcterms:created>
  <dc:creator>初一</dc:creator>
  <cp:lastModifiedBy>初一</cp:lastModifiedBy>
  <dcterms:modified xsi:type="dcterms:W3CDTF">2019-12-02T02:02:24Z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